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CC" w:rsidRDefault="00176E11" w:rsidP="00B30C7C">
      <w:pPr>
        <w:jc w:val="center"/>
        <w:rPr>
          <w:b/>
          <w:sz w:val="28"/>
          <w:szCs w:val="28"/>
          <w:u w:val="single"/>
        </w:rPr>
      </w:pPr>
      <w:r>
        <w:rPr>
          <w:b/>
          <w:sz w:val="28"/>
          <w:szCs w:val="28"/>
          <w:u w:val="single"/>
        </w:rPr>
        <w:t>L</w:t>
      </w:r>
      <w:r w:rsidR="009A0221">
        <w:rPr>
          <w:b/>
          <w:sz w:val="28"/>
          <w:szCs w:val="28"/>
          <w:u w:val="single"/>
        </w:rPr>
        <w:t xml:space="preserve">ecture biblique </w:t>
      </w:r>
      <w:r w:rsidR="0008725A">
        <w:rPr>
          <w:b/>
          <w:sz w:val="28"/>
          <w:szCs w:val="28"/>
          <w:u w:val="single"/>
        </w:rPr>
        <w:t xml:space="preserve"> Formation D Stampers Blois </w:t>
      </w:r>
      <w:r w:rsidR="009A0221">
        <w:rPr>
          <w:b/>
          <w:sz w:val="28"/>
          <w:szCs w:val="28"/>
          <w:u w:val="single"/>
        </w:rPr>
        <w:t>2015-2016.</w:t>
      </w:r>
    </w:p>
    <w:p w:rsidR="00F22CDC" w:rsidRPr="00B30C7C" w:rsidRDefault="00F22CDC" w:rsidP="00B30C7C">
      <w:pPr>
        <w:pStyle w:val="Sansinterligne"/>
        <w:jc w:val="center"/>
        <w:rPr>
          <w:i/>
          <w:sz w:val="32"/>
          <w:szCs w:val="32"/>
        </w:rPr>
      </w:pPr>
      <w:r w:rsidRPr="00B30C7C">
        <w:rPr>
          <w:i/>
          <w:sz w:val="32"/>
          <w:szCs w:val="32"/>
        </w:rPr>
        <w:t>A la rencontre du Christ Ressuscité.</w:t>
      </w:r>
    </w:p>
    <w:p w:rsidR="009A0221" w:rsidRPr="00B30C7C" w:rsidRDefault="009A0221" w:rsidP="00B30C7C">
      <w:pPr>
        <w:pStyle w:val="Sansinterligne"/>
        <w:jc w:val="center"/>
        <w:rPr>
          <w:i/>
          <w:sz w:val="32"/>
          <w:szCs w:val="32"/>
        </w:rPr>
      </w:pPr>
      <w:r w:rsidRPr="00B30C7C">
        <w:rPr>
          <w:i/>
          <w:sz w:val="32"/>
          <w:szCs w:val="32"/>
        </w:rPr>
        <w:t xml:space="preserve">Les </w:t>
      </w:r>
      <w:r w:rsidR="00F22CDC" w:rsidRPr="00B30C7C">
        <w:rPr>
          <w:i/>
          <w:sz w:val="32"/>
          <w:szCs w:val="32"/>
        </w:rPr>
        <w:t>évangiles johanniques</w:t>
      </w:r>
      <w:r w:rsidRPr="00B30C7C">
        <w:rPr>
          <w:i/>
          <w:sz w:val="32"/>
          <w:szCs w:val="32"/>
        </w:rPr>
        <w:t xml:space="preserve"> du temps Pascal </w:t>
      </w:r>
      <w:r w:rsidR="00F22CDC" w:rsidRPr="00B30C7C">
        <w:rPr>
          <w:i/>
          <w:sz w:val="32"/>
          <w:szCs w:val="32"/>
        </w:rPr>
        <w:t>à la lumière de l’AT</w:t>
      </w:r>
      <w:r w:rsidRPr="00B30C7C">
        <w:rPr>
          <w:i/>
          <w:sz w:val="32"/>
          <w:szCs w:val="32"/>
        </w:rPr>
        <w:t>.</w:t>
      </w:r>
    </w:p>
    <w:p w:rsidR="009A0221" w:rsidRDefault="00176E11" w:rsidP="009A0221">
      <w:pPr>
        <w:jc w:val="both"/>
        <w:rPr>
          <w:sz w:val="28"/>
          <w:szCs w:val="28"/>
        </w:rPr>
      </w:pPr>
      <w:r>
        <w:rPr>
          <w:b/>
          <w:sz w:val="28"/>
          <w:szCs w:val="28"/>
        </w:rPr>
        <w:t xml:space="preserve"> </w:t>
      </w:r>
    </w:p>
    <w:p w:rsidR="009A0221" w:rsidRDefault="00F22CDC" w:rsidP="009A0221">
      <w:pPr>
        <w:jc w:val="both"/>
        <w:rPr>
          <w:sz w:val="28"/>
          <w:szCs w:val="28"/>
        </w:rPr>
      </w:pPr>
      <w:r>
        <w:rPr>
          <w:sz w:val="28"/>
          <w:szCs w:val="28"/>
        </w:rPr>
        <w:t>En 2015-2016, il s’agit, à la suite des lectures de la Vigile Pascale, d’entrer maintenant dans le temps Pascal. L’Eglise, par sa liturgie, nous propose de le faire en lisant l’évangile de saint Jean. C’est ce que nous voulons vous proposer cette année, rencontrer le ressuscité comme l’a fait le disciple bien-aimé. Il s’agit de se mettre à la place du disciple bien-aimé et d’entendre ce que Jésus dit de lui, à la lumière de la résurrection. Mais cette écoute ne peut se faire qu’en résonnance avec l’AT et les textes qui sont en filigrane derrière la parole johannique. Chaque texte de Jean est donc introduit par une rencontre autour d’un texte de l’AT qui éclaire le texte de l’évangile et manifeste en quoi Jésus accomplit les Ecritures. La méthode pour les rencontres reste la même que les années p</w:t>
      </w:r>
      <w:r w:rsidR="00B84263">
        <w:rPr>
          <w:sz w:val="28"/>
          <w:szCs w:val="28"/>
        </w:rPr>
        <w:t>r</w:t>
      </w:r>
      <w:r>
        <w:rPr>
          <w:sz w:val="28"/>
          <w:szCs w:val="28"/>
        </w:rPr>
        <w:t>écédentes</w:t>
      </w:r>
      <w:r w:rsidR="00B84263">
        <w:rPr>
          <w:sz w:val="28"/>
          <w:szCs w:val="28"/>
        </w:rPr>
        <w:t>. Cinq rencontres seront proposées dans l’année avec le P. Stampers pour éclairer votre propre démarche communautaire.</w:t>
      </w:r>
    </w:p>
    <w:p w:rsidR="0008725A" w:rsidRPr="0008725A" w:rsidRDefault="0008725A" w:rsidP="0008725A">
      <w:pPr>
        <w:pStyle w:val="Sansinterligne"/>
        <w:rPr>
          <w:i/>
          <w:sz w:val="28"/>
          <w:szCs w:val="28"/>
        </w:rPr>
      </w:pPr>
      <w:r>
        <w:rPr>
          <w:i/>
          <w:sz w:val="28"/>
          <w:szCs w:val="28"/>
        </w:rPr>
        <w:t>Rencontre groupe local</w:t>
      </w:r>
    </w:p>
    <w:p w:rsidR="00493F1C" w:rsidRPr="0008725A" w:rsidRDefault="00493F1C" w:rsidP="0008725A">
      <w:pPr>
        <w:pStyle w:val="Sansinterligne"/>
        <w:rPr>
          <w:b/>
          <w:sz w:val="28"/>
          <w:szCs w:val="28"/>
        </w:rPr>
      </w:pPr>
      <w:r w:rsidRPr="0008725A">
        <w:rPr>
          <w:b/>
          <w:sz w:val="28"/>
          <w:szCs w:val="28"/>
        </w:rPr>
        <w:t>1</w:t>
      </w:r>
      <w:r w:rsidRPr="0008725A">
        <w:rPr>
          <w:b/>
          <w:sz w:val="28"/>
          <w:szCs w:val="28"/>
          <w:vertAlign w:val="superscript"/>
        </w:rPr>
        <w:t>ère</w:t>
      </w:r>
      <w:r w:rsidRPr="0008725A">
        <w:rPr>
          <w:b/>
          <w:sz w:val="28"/>
          <w:szCs w:val="28"/>
        </w:rPr>
        <w:t xml:space="preserve"> rencontre : Ex 16</w:t>
      </w:r>
    </w:p>
    <w:p w:rsidR="00493F1C" w:rsidRPr="0008725A" w:rsidRDefault="00493F1C" w:rsidP="0008725A">
      <w:pPr>
        <w:pStyle w:val="Sansinterligne"/>
        <w:rPr>
          <w:b/>
          <w:sz w:val="28"/>
          <w:szCs w:val="28"/>
        </w:rPr>
      </w:pPr>
      <w:r w:rsidRPr="0008725A">
        <w:rPr>
          <w:b/>
          <w:sz w:val="28"/>
          <w:szCs w:val="28"/>
        </w:rPr>
        <w:t xml:space="preserve">2ème rencontre : Jn 6 </w:t>
      </w:r>
    </w:p>
    <w:p w:rsidR="00493F1C" w:rsidRPr="0008725A" w:rsidRDefault="00493F1C" w:rsidP="0008725A">
      <w:pPr>
        <w:pStyle w:val="Sansinterligne"/>
        <w:rPr>
          <w:b/>
          <w:sz w:val="28"/>
          <w:szCs w:val="28"/>
        </w:rPr>
      </w:pPr>
      <w:r w:rsidRPr="0008725A">
        <w:rPr>
          <w:b/>
          <w:sz w:val="28"/>
          <w:szCs w:val="28"/>
        </w:rPr>
        <w:t xml:space="preserve">3ème rencontre : Ez 34 </w:t>
      </w:r>
    </w:p>
    <w:p w:rsidR="00493F1C" w:rsidRPr="0008725A" w:rsidRDefault="00493F1C" w:rsidP="0008725A">
      <w:pPr>
        <w:pStyle w:val="Sansinterligne"/>
        <w:rPr>
          <w:b/>
          <w:sz w:val="28"/>
          <w:szCs w:val="28"/>
        </w:rPr>
      </w:pPr>
      <w:r w:rsidRPr="0008725A">
        <w:rPr>
          <w:b/>
          <w:sz w:val="28"/>
          <w:szCs w:val="28"/>
        </w:rPr>
        <w:t xml:space="preserve">4ème rencontre : Jn 10 </w:t>
      </w:r>
    </w:p>
    <w:p w:rsidR="00493F1C" w:rsidRPr="0008725A" w:rsidRDefault="00493F1C" w:rsidP="0008725A">
      <w:pPr>
        <w:pStyle w:val="Sansinterligne"/>
        <w:rPr>
          <w:b/>
          <w:sz w:val="28"/>
          <w:szCs w:val="28"/>
        </w:rPr>
      </w:pPr>
      <w:r w:rsidRPr="0008725A">
        <w:rPr>
          <w:b/>
          <w:sz w:val="28"/>
          <w:szCs w:val="28"/>
        </w:rPr>
        <w:t xml:space="preserve">5ème rencontre : Ex 33 </w:t>
      </w:r>
    </w:p>
    <w:p w:rsidR="00493F1C" w:rsidRPr="0008725A" w:rsidRDefault="00493F1C" w:rsidP="0008725A">
      <w:pPr>
        <w:pStyle w:val="Sansinterligne"/>
        <w:rPr>
          <w:b/>
          <w:sz w:val="28"/>
          <w:szCs w:val="28"/>
        </w:rPr>
      </w:pPr>
      <w:r w:rsidRPr="0008725A">
        <w:rPr>
          <w:b/>
          <w:sz w:val="28"/>
          <w:szCs w:val="28"/>
        </w:rPr>
        <w:t xml:space="preserve">6ème rencontre : Jn 14 </w:t>
      </w:r>
    </w:p>
    <w:p w:rsidR="00493F1C" w:rsidRPr="0008725A" w:rsidRDefault="00493F1C" w:rsidP="0008725A">
      <w:pPr>
        <w:pStyle w:val="Sansinterligne"/>
        <w:rPr>
          <w:b/>
          <w:sz w:val="28"/>
          <w:szCs w:val="28"/>
        </w:rPr>
      </w:pPr>
      <w:r w:rsidRPr="0008725A">
        <w:rPr>
          <w:b/>
          <w:sz w:val="28"/>
          <w:szCs w:val="28"/>
        </w:rPr>
        <w:t>7ème rencontre : Is 5,1-7</w:t>
      </w:r>
      <w:r w:rsidR="00F22CDC" w:rsidRPr="0008725A">
        <w:rPr>
          <w:b/>
          <w:sz w:val="28"/>
          <w:szCs w:val="28"/>
        </w:rPr>
        <w:t xml:space="preserve"> / Ps 80 (79)</w:t>
      </w:r>
    </w:p>
    <w:p w:rsidR="00493F1C" w:rsidRPr="0008725A" w:rsidRDefault="00493F1C" w:rsidP="0008725A">
      <w:pPr>
        <w:pStyle w:val="Sansinterligne"/>
        <w:rPr>
          <w:b/>
          <w:sz w:val="28"/>
          <w:szCs w:val="28"/>
        </w:rPr>
      </w:pPr>
      <w:r w:rsidRPr="0008725A">
        <w:rPr>
          <w:b/>
          <w:sz w:val="28"/>
          <w:szCs w:val="28"/>
        </w:rPr>
        <w:t xml:space="preserve">8ème rencontre : Jn 15 </w:t>
      </w:r>
    </w:p>
    <w:p w:rsidR="00493F1C" w:rsidRPr="0008725A" w:rsidRDefault="00493F1C" w:rsidP="0008725A">
      <w:pPr>
        <w:pStyle w:val="Sansinterligne"/>
        <w:rPr>
          <w:b/>
          <w:sz w:val="28"/>
          <w:szCs w:val="28"/>
        </w:rPr>
      </w:pPr>
      <w:r w:rsidRPr="0008725A">
        <w:rPr>
          <w:b/>
          <w:sz w:val="28"/>
          <w:szCs w:val="28"/>
        </w:rPr>
        <w:t>9ème rencontre : 2S 22</w:t>
      </w:r>
    </w:p>
    <w:p w:rsidR="00493F1C" w:rsidRDefault="00493F1C" w:rsidP="0008725A">
      <w:pPr>
        <w:pStyle w:val="Sansinterligne"/>
        <w:rPr>
          <w:b/>
          <w:sz w:val="28"/>
          <w:szCs w:val="28"/>
        </w:rPr>
      </w:pPr>
      <w:r w:rsidRPr="0008725A">
        <w:rPr>
          <w:b/>
          <w:sz w:val="28"/>
          <w:szCs w:val="28"/>
        </w:rPr>
        <w:t xml:space="preserve">10ème rencontre : Jn 17 </w:t>
      </w:r>
    </w:p>
    <w:p w:rsidR="0008725A" w:rsidRPr="0008725A" w:rsidRDefault="0008725A" w:rsidP="0008725A">
      <w:pPr>
        <w:pStyle w:val="Sansinterligne"/>
      </w:pPr>
    </w:p>
    <w:p w:rsidR="009A0221" w:rsidRPr="0008725A" w:rsidRDefault="0008725A" w:rsidP="0008725A">
      <w:pPr>
        <w:pStyle w:val="Sansinterligne"/>
        <w:rPr>
          <w:i/>
          <w:sz w:val="28"/>
          <w:szCs w:val="28"/>
        </w:rPr>
      </w:pPr>
      <w:r>
        <w:t xml:space="preserve"> </w:t>
      </w:r>
      <w:r w:rsidRPr="0008725A">
        <w:rPr>
          <w:i/>
          <w:sz w:val="28"/>
          <w:szCs w:val="28"/>
        </w:rPr>
        <w:t>Rencontre</w:t>
      </w:r>
      <w:r>
        <w:rPr>
          <w:i/>
          <w:sz w:val="28"/>
          <w:szCs w:val="28"/>
        </w:rPr>
        <w:t xml:space="preserve"> avec le Père Damien Stampers</w:t>
      </w:r>
      <w:r w:rsidRPr="0008725A">
        <w:rPr>
          <w:i/>
          <w:sz w:val="28"/>
          <w:szCs w:val="28"/>
        </w:rPr>
        <w:t xml:space="preserve"> </w:t>
      </w:r>
      <w:r>
        <w:rPr>
          <w:i/>
          <w:sz w:val="28"/>
          <w:szCs w:val="28"/>
        </w:rPr>
        <w:t>à la maison diocésaine Blois.</w:t>
      </w:r>
    </w:p>
    <w:p w:rsidR="00176E11" w:rsidRPr="0008725A" w:rsidRDefault="00176E11" w:rsidP="0008725A">
      <w:pPr>
        <w:pStyle w:val="Sansinterligne"/>
        <w:rPr>
          <w:sz w:val="28"/>
          <w:szCs w:val="28"/>
        </w:rPr>
      </w:pPr>
      <w:r w:rsidRPr="0008725A">
        <w:rPr>
          <w:sz w:val="28"/>
          <w:szCs w:val="28"/>
        </w:rPr>
        <w:t>Jeudi 1</w:t>
      </w:r>
      <w:r w:rsidRPr="0008725A">
        <w:rPr>
          <w:sz w:val="28"/>
          <w:szCs w:val="28"/>
          <w:vertAlign w:val="superscript"/>
        </w:rPr>
        <w:t>er</w:t>
      </w:r>
      <w:r w:rsidRPr="0008725A">
        <w:rPr>
          <w:sz w:val="28"/>
          <w:szCs w:val="28"/>
        </w:rPr>
        <w:t xml:space="preserve"> octobre</w:t>
      </w:r>
    </w:p>
    <w:p w:rsidR="00176E11" w:rsidRPr="0008725A" w:rsidRDefault="00176E11" w:rsidP="0008725A">
      <w:pPr>
        <w:pStyle w:val="Sansinterligne"/>
        <w:rPr>
          <w:sz w:val="28"/>
          <w:szCs w:val="28"/>
        </w:rPr>
      </w:pPr>
      <w:r w:rsidRPr="0008725A">
        <w:rPr>
          <w:sz w:val="28"/>
          <w:szCs w:val="28"/>
        </w:rPr>
        <w:t>Jeudi 17 décembre</w:t>
      </w:r>
    </w:p>
    <w:p w:rsidR="00176E11" w:rsidRPr="0008725A" w:rsidRDefault="00176E11" w:rsidP="0008725A">
      <w:pPr>
        <w:pStyle w:val="Sansinterligne"/>
        <w:rPr>
          <w:sz w:val="28"/>
          <w:szCs w:val="28"/>
        </w:rPr>
      </w:pPr>
      <w:r w:rsidRPr="0008725A">
        <w:rPr>
          <w:sz w:val="28"/>
          <w:szCs w:val="28"/>
        </w:rPr>
        <w:t>Jeudi 28 janvier</w:t>
      </w:r>
    </w:p>
    <w:p w:rsidR="00176E11" w:rsidRPr="0008725A" w:rsidRDefault="00176E11" w:rsidP="0008725A">
      <w:pPr>
        <w:pStyle w:val="Sansinterligne"/>
        <w:rPr>
          <w:sz w:val="28"/>
          <w:szCs w:val="28"/>
        </w:rPr>
      </w:pPr>
      <w:r w:rsidRPr="0008725A">
        <w:rPr>
          <w:sz w:val="28"/>
          <w:szCs w:val="28"/>
        </w:rPr>
        <w:t>Jeudi 28 avril</w:t>
      </w:r>
      <w:bookmarkStart w:id="0" w:name="_GoBack"/>
      <w:bookmarkEnd w:id="0"/>
    </w:p>
    <w:p w:rsidR="00176E11" w:rsidRDefault="00176E11" w:rsidP="009A0221">
      <w:pPr>
        <w:jc w:val="both"/>
        <w:rPr>
          <w:sz w:val="28"/>
          <w:szCs w:val="28"/>
        </w:rPr>
      </w:pPr>
      <w:r w:rsidRPr="0008725A">
        <w:rPr>
          <w:sz w:val="28"/>
          <w:szCs w:val="28"/>
        </w:rPr>
        <w:t xml:space="preserve">Jeudi </w:t>
      </w:r>
      <w:r w:rsidR="00B903C8">
        <w:rPr>
          <w:sz w:val="28"/>
          <w:szCs w:val="28"/>
        </w:rPr>
        <w:t>16</w:t>
      </w:r>
      <w:r w:rsidRPr="0008725A">
        <w:rPr>
          <w:sz w:val="28"/>
          <w:szCs w:val="28"/>
        </w:rPr>
        <w:t xml:space="preserve"> juin</w:t>
      </w:r>
    </w:p>
    <w:p w:rsidR="00176E11" w:rsidRDefault="00176E11" w:rsidP="009A0221">
      <w:pPr>
        <w:jc w:val="both"/>
        <w:rPr>
          <w:sz w:val="28"/>
          <w:szCs w:val="28"/>
        </w:rPr>
      </w:pPr>
    </w:p>
    <w:p w:rsidR="00FC56B4" w:rsidRDefault="00FC56B4" w:rsidP="00FC56B4">
      <w:pPr>
        <w:pStyle w:val="Sansinterligne"/>
        <w:rPr>
          <w:sz w:val="28"/>
          <w:szCs w:val="28"/>
        </w:rPr>
      </w:pPr>
      <w:r>
        <w:rPr>
          <w:sz w:val="28"/>
          <w:szCs w:val="28"/>
        </w:rPr>
        <w:t xml:space="preserve"> </w:t>
      </w:r>
    </w:p>
    <w:p w:rsidR="00A67530" w:rsidRDefault="00A67530" w:rsidP="00FC56B4">
      <w:pPr>
        <w:pStyle w:val="Sansinterligne"/>
        <w:rPr>
          <w:sz w:val="28"/>
          <w:szCs w:val="28"/>
        </w:rPr>
      </w:pPr>
    </w:p>
    <w:p w:rsidR="00FC56B4" w:rsidRPr="00FC56B4" w:rsidRDefault="00FC56B4" w:rsidP="00FC56B4">
      <w:pPr>
        <w:pStyle w:val="Sansinterligne"/>
        <w:rPr>
          <w:sz w:val="24"/>
          <w:szCs w:val="24"/>
        </w:rPr>
      </w:pPr>
      <w:r w:rsidRPr="00FC56B4">
        <w:rPr>
          <w:b/>
          <w:sz w:val="24"/>
          <w:szCs w:val="24"/>
          <w:u w:val="single"/>
        </w:rPr>
        <w:lastRenderedPageBreak/>
        <w:t>Cela s’adresse à qui ?</w:t>
      </w:r>
      <w:r w:rsidRPr="00FC56B4">
        <w:rPr>
          <w:sz w:val="24"/>
          <w:szCs w:val="24"/>
        </w:rPr>
        <w:t xml:space="preserve"> </w:t>
      </w:r>
    </w:p>
    <w:p w:rsidR="00FC56B4" w:rsidRPr="00FC56B4" w:rsidRDefault="00FC56B4" w:rsidP="00FC56B4">
      <w:pPr>
        <w:pStyle w:val="Sansinterligne"/>
        <w:rPr>
          <w:sz w:val="24"/>
          <w:szCs w:val="24"/>
        </w:rPr>
      </w:pPr>
      <w:r w:rsidRPr="00FC56B4">
        <w:rPr>
          <w:sz w:val="24"/>
          <w:szCs w:val="24"/>
        </w:rPr>
        <w:t>La proposition qui est faite est de prendre le temps de se réunir en petits groupes de partage (plus ou moins 7 personnes) une fois par mois en suivant le programme des rencontres. Pour aider au partage ou répondre aux questions qui peuvent se poser, un cours est proposé dans le cadre de la formation diocésaine, une fois par mois, le jeudi à 20h30 : ce sera un travail exégétique à visée pastorale.</w:t>
      </w:r>
    </w:p>
    <w:p w:rsidR="00FC56B4" w:rsidRPr="00FC56B4" w:rsidRDefault="00FC56B4" w:rsidP="00FC56B4">
      <w:pPr>
        <w:pStyle w:val="Sansinterligne"/>
        <w:rPr>
          <w:sz w:val="24"/>
          <w:szCs w:val="24"/>
        </w:rPr>
      </w:pPr>
    </w:p>
    <w:p w:rsidR="00FC56B4" w:rsidRPr="00FC56B4" w:rsidRDefault="00FC56B4" w:rsidP="00FC56B4">
      <w:pPr>
        <w:pStyle w:val="Sansinterligne"/>
        <w:rPr>
          <w:b/>
          <w:sz w:val="24"/>
          <w:szCs w:val="24"/>
        </w:rPr>
      </w:pPr>
      <w:r w:rsidRPr="00FC56B4">
        <w:rPr>
          <w:b/>
          <w:sz w:val="24"/>
          <w:szCs w:val="24"/>
          <w:u w:val="single"/>
        </w:rPr>
        <w:t>Méthode</w:t>
      </w:r>
      <w:r w:rsidRPr="00FC56B4">
        <w:rPr>
          <w:b/>
          <w:sz w:val="24"/>
          <w:szCs w:val="24"/>
        </w:rPr>
        <w:t xml:space="preserve"> : </w:t>
      </w:r>
    </w:p>
    <w:p w:rsidR="00FC56B4" w:rsidRPr="00FC56B4" w:rsidRDefault="00FC56B4" w:rsidP="00FC56B4">
      <w:pPr>
        <w:pStyle w:val="Sansinterligne"/>
        <w:rPr>
          <w:sz w:val="24"/>
          <w:szCs w:val="24"/>
        </w:rPr>
      </w:pPr>
      <w:r w:rsidRPr="00FC56B4">
        <w:rPr>
          <w:sz w:val="24"/>
          <w:szCs w:val="24"/>
        </w:rPr>
        <w:t>Lire, relire, méditer, ruminer les textes proposés chaque jour puis soit se laisser guider par ce que l’Esprit dit en nous, soit se laisser porter par les questions qui ne sont là que pour nous aider à la prière et à la méditation du mystère de Pâques.</w:t>
      </w:r>
    </w:p>
    <w:p w:rsidR="00FC56B4" w:rsidRPr="00FC56B4" w:rsidRDefault="00FC56B4" w:rsidP="00FC56B4">
      <w:pPr>
        <w:pStyle w:val="Sansinterligne"/>
        <w:rPr>
          <w:sz w:val="24"/>
          <w:szCs w:val="24"/>
        </w:rPr>
      </w:pPr>
      <w:r w:rsidRPr="00FC56B4">
        <w:rPr>
          <w:sz w:val="24"/>
          <w:szCs w:val="24"/>
        </w:rPr>
        <w:t xml:space="preserve">Chacun a une Bible avec des notes (TOB, BJ, </w:t>
      </w:r>
      <w:proofErr w:type="spellStart"/>
      <w:r w:rsidRPr="00FC56B4">
        <w:rPr>
          <w:sz w:val="24"/>
          <w:szCs w:val="24"/>
        </w:rPr>
        <w:t>Osty</w:t>
      </w:r>
      <w:proofErr w:type="spellEnd"/>
      <w:r w:rsidRPr="00FC56B4">
        <w:rPr>
          <w:sz w:val="24"/>
          <w:szCs w:val="24"/>
        </w:rPr>
        <w:t>) et le texte sous les yeux. La différence de traduction peut être source d’enrichissement lors de l’échange.</w:t>
      </w:r>
    </w:p>
    <w:p w:rsidR="00FC56B4" w:rsidRPr="00FC56B4" w:rsidRDefault="00FC56B4" w:rsidP="00FC56B4">
      <w:pPr>
        <w:pStyle w:val="Sansinterligne"/>
        <w:rPr>
          <w:sz w:val="24"/>
          <w:szCs w:val="24"/>
        </w:rPr>
      </w:pPr>
    </w:p>
    <w:p w:rsidR="00FC56B4" w:rsidRPr="00FC56B4" w:rsidRDefault="00FC56B4" w:rsidP="00FC56B4">
      <w:pPr>
        <w:pStyle w:val="Sansinterligne"/>
        <w:rPr>
          <w:sz w:val="24"/>
          <w:szCs w:val="24"/>
        </w:rPr>
      </w:pPr>
      <w:r w:rsidRPr="00FC56B4">
        <w:rPr>
          <w:sz w:val="24"/>
          <w:szCs w:val="24"/>
        </w:rPr>
        <w:t xml:space="preserve">Trois temps sont proposés : écouter la Parole, partager la Parole, prier </w:t>
      </w:r>
      <w:smartTag w:uri="urn:schemas-microsoft-com:office:smarttags" w:element="PersonName">
        <w:smartTagPr>
          <w:attr w:name="ProductID" w:val="la Parole. On"/>
        </w:smartTagPr>
        <w:r w:rsidRPr="00FC56B4">
          <w:rPr>
            <w:sz w:val="24"/>
            <w:szCs w:val="24"/>
          </w:rPr>
          <w:t>la Parole. On</w:t>
        </w:r>
      </w:smartTag>
      <w:r w:rsidRPr="00FC56B4">
        <w:rPr>
          <w:sz w:val="24"/>
          <w:szCs w:val="24"/>
        </w:rPr>
        <w:t xml:space="preserve"> décide au début qui seront les lecteurs et qui dirige le temps de prière. </w:t>
      </w:r>
    </w:p>
    <w:p w:rsidR="00FC56B4" w:rsidRPr="00FC56B4" w:rsidRDefault="00FC56B4" w:rsidP="00FC56B4">
      <w:pPr>
        <w:pStyle w:val="Sansinterligne"/>
        <w:rPr>
          <w:b/>
          <w:sz w:val="24"/>
          <w:szCs w:val="24"/>
        </w:rPr>
      </w:pPr>
    </w:p>
    <w:p w:rsidR="00FC56B4" w:rsidRPr="00FC56B4" w:rsidRDefault="00FC56B4" w:rsidP="00FC56B4">
      <w:pPr>
        <w:pStyle w:val="Sansinterligne"/>
        <w:rPr>
          <w:b/>
          <w:sz w:val="24"/>
          <w:szCs w:val="24"/>
        </w:rPr>
      </w:pPr>
      <w:r w:rsidRPr="00FC56B4">
        <w:rPr>
          <w:b/>
          <w:sz w:val="24"/>
          <w:szCs w:val="24"/>
        </w:rPr>
        <w:t xml:space="preserve">I/ Ecouter la Parole. : </w:t>
      </w:r>
    </w:p>
    <w:p w:rsidR="00FC56B4" w:rsidRPr="00FC56B4" w:rsidRDefault="00FC56B4" w:rsidP="00FC56B4">
      <w:pPr>
        <w:pStyle w:val="Sansinterligne"/>
        <w:rPr>
          <w:sz w:val="24"/>
          <w:szCs w:val="24"/>
        </w:rPr>
      </w:pPr>
      <w:r w:rsidRPr="00FC56B4">
        <w:rPr>
          <w:sz w:val="24"/>
          <w:szCs w:val="24"/>
          <w:u w:val="single"/>
        </w:rPr>
        <w:t>1</w:t>
      </w:r>
      <w:r w:rsidRPr="00FC56B4">
        <w:rPr>
          <w:sz w:val="24"/>
          <w:szCs w:val="24"/>
          <w:u w:val="single"/>
          <w:vertAlign w:val="superscript"/>
        </w:rPr>
        <w:t>ère</w:t>
      </w:r>
      <w:r w:rsidRPr="00FC56B4">
        <w:rPr>
          <w:sz w:val="24"/>
          <w:szCs w:val="24"/>
          <w:u w:val="single"/>
        </w:rPr>
        <w:t xml:space="preserve"> Lecture du texte</w:t>
      </w:r>
      <w:r w:rsidRPr="00FC56B4">
        <w:rPr>
          <w:sz w:val="24"/>
          <w:szCs w:val="24"/>
        </w:rPr>
        <w:t xml:space="preserve"> : Il s’agit de laisser cette Parole résonner en nous dans le silence. Nous choque-t-elle ? Est-ce qu’elle nous dérange ? Est-ce qu’elle nous émerveille ? Est-ce qu’elle nous questionne ? Que dit-elle de nous ? Que dit-elle de Dieu ? Que dit-elle de notre relation aux autres ? De ma relation à Dieu ? Ne pas oublier de regarder les notes de bas de page qui peuvent éclairer notre lecture. Ne jamais oublier de relire ce texte en relation avec ce qui précède et ce qui suit, quelle est la logique de la présentation de l’Ecriture. </w:t>
      </w:r>
    </w:p>
    <w:p w:rsidR="00FC56B4" w:rsidRPr="00FC56B4" w:rsidRDefault="00FC56B4" w:rsidP="00FC56B4">
      <w:pPr>
        <w:pStyle w:val="Sansinterligne"/>
        <w:rPr>
          <w:b/>
          <w:sz w:val="24"/>
          <w:szCs w:val="24"/>
        </w:rPr>
      </w:pPr>
      <w:r w:rsidRPr="00FC56B4">
        <w:rPr>
          <w:b/>
          <w:sz w:val="24"/>
          <w:szCs w:val="24"/>
        </w:rPr>
        <w:t xml:space="preserve">Ce temps est en silence et personnel </w:t>
      </w:r>
      <w:r w:rsidRPr="00FC56B4">
        <w:rPr>
          <w:sz w:val="24"/>
          <w:szCs w:val="24"/>
        </w:rPr>
        <w:t>(Il peut avoir été fait préalablement à la rencontre, dans ce cas, il est bon de commencer la rencontre en relisant le texte à haute voix)</w:t>
      </w:r>
      <w:r w:rsidRPr="00FC56B4">
        <w:rPr>
          <w:b/>
          <w:sz w:val="24"/>
          <w:szCs w:val="24"/>
        </w:rPr>
        <w:t>.</w:t>
      </w:r>
    </w:p>
    <w:p w:rsidR="00FC56B4" w:rsidRPr="00FC56B4" w:rsidRDefault="00FC56B4" w:rsidP="00FC56B4">
      <w:pPr>
        <w:pStyle w:val="Sansinterligne"/>
        <w:rPr>
          <w:b/>
          <w:sz w:val="24"/>
          <w:szCs w:val="24"/>
        </w:rPr>
      </w:pPr>
    </w:p>
    <w:p w:rsidR="00FC56B4" w:rsidRPr="00FC56B4" w:rsidRDefault="00FC56B4" w:rsidP="00FC56B4">
      <w:pPr>
        <w:pStyle w:val="Sansinterligne"/>
        <w:rPr>
          <w:b/>
          <w:sz w:val="24"/>
          <w:szCs w:val="24"/>
        </w:rPr>
      </w:pPr>
    </w:p>
    <w:p w:rsidR="00FC56B4" w:rsidRPr="00FC56B4" w:rsidRDefault="00FC56B4" w:rsidP="00FC56B4">
      <w:pPr>
        <w:pStyle w:val="Sansinterligne"/>
        <w:rPr>
          <w:b/>
          <w:sz w:val="24"/>
          <w:szCs w:val="24"/>
        </w:rPr>
      </w:pPr>
      <w:r w:rsidRPr="00FC56B4">
        <w:rPr>
          <w:b/>
          <w:sz w:val="24"/>
          <w:szCs w:val="24"/>
        </w:rPr>
        <w:t xml:space="preserve">II/ Partager la Parole. : </w:t>
      </w:r>
    </w:p>
    <w:p w:rsidR="00FC56B4" w:rsidRPr="00FC56B4" w:rsidRDefault="00FC56B4" w:rsidP="00FC56B4">
      <w:pPr>
        <w:pStyle w:val="Sansinterligne"/>
        <w:rPr>
          <w:sz w:val="24"/>
          <w:szCs w:val="24"/>
        </w:rPr>
      </w:pPr>
      <w:r w:rsidRPr="00FC56B4">
        <w:rPr>
          <w:sz w:val="24"/>
          <w:szCs w:val="24"/>
        </w:rPr>
        <w:t>La Parole est une nourriture à partager qui nourrit le corps qu’est l’Eglise. Il ne s’agit pas de la garder pour soi mais de la partager et communier avec les autres en quoi elle est nourriture pour nous. Chacun a à apprendre de l’autre car nous la recevons de manière différente. La richesse de la Parole de Dieu ne peut se révéler qu’à travers cet échange mutuel.</w:t>
      </w:r>
    </w:p>
    <w:p w:rsidR="00FC56B4" w:rsidRPr="00FC56B4" w:rsidRDefault="00FC56B4" w:rsidP="00FC56B4">
      <w:pPr>
        <w:pStyle w:val="Sansinterligne"/>
        <w:rPr>
          <w:sz w:val="24"/>
          <w:szCs w:val="24"/>
        </w:rPr>
      </w:pPr>
      <w:r w:rsidRPr="00FC56B4">
        <w:rPr>
          <w:sz w:val="24"/>
          <w:szCs w:val="24"/>
        </w:rPr>
        <w:t>Cet échange peut porter sur les questions que le texte nous pose, les éclairages qu’il apporte à notre vie de Foi, les découvertes que l’on a pu faire ou les liens qu’on peut faire avec notre vie actuelle, la vie d’Eglise, la vie de foi, la vie dans le monde.</w:t>
      </w:r>
    </w:p>
    <w:p w:rsidR="00FC56B4" w:rsidRPr="00FC56B4" w:rsidRDefault="00FC56B4" w:rsidP="00FC56B4">
      <w:pPr>
        <w:pStyle w:val="Sansinterligne"/>
        <w:rPr>
          <w:sz w:val="24"/>
          <w:szCs w:val="24"/>
        </w:rPr>
      </w:pPr>
      <w:r w:rsidRPr="00FC56B4">
        <w:rPr>
          <w:sz w:val="24"/>
          <w:szCs w:val="24"/>
        </w:rPr>
        <w:t>S’il reste des interrogations, elles peuvent être l’objet de questions lors des rencontres du jeudi.</w:t>
      </w:r>
    </w:p>
    <w:p w:rsidR="00FC56B4" w:rsidRPr="00FC56B4" w:rsidRDefault="00FC56B4" w:rsidP="00FC56B4">
      <w:pPr>
        <w:pStyle w:val="Sansinterligne"/>
        <w:rPr>
          <w:b/>
          <w:sz w:val="24"/>
          <w:szCs w:val="24"/>
        </w:rPr>
      </w:pPr>
    </w:p>
    <w:p w:rsidR="00FC56B4" w:rsidRPr="00FC56B4" w:rsidRDefault="00FC56B4" w:rsidP="00FC56B4">
      <w:pPr>
        <w:pStyle w:val="Sansinterligne"/>
        <w:rPr>
          <w:b/>
          <w:sz w:val="24"/>
          <w:szCs w:val="24"/>
        </w:rPr>
      </w:pPr>
      <w:r w:rsidRPr="00FC56B4">
        <w:rPr>
          <w:b/>
          <w:sz w:val="24"/>
          <w:szCs w:val="24"/>
        </w:rPr>
        <w:t xml:space="preserve">III/ Prier la Parole : </w:t>
      </w:r>
    </w:p>
    <w:p w:rsidR="00FC56B4" w:rsidRPr="00FC56B4" w:rsidRDefault="00FC56B4" w:rsidP="00FC56B4">
      <w:pPr>
        <w:pStyle w:val="Sansinterligne"/>
        <w:rPr>
          <w:sz w:val="24"/>
          <w:szCs w:val="24"/>
        </w:rPr>
      </w:pPr>
      <w:r w:rsidRPr="00FC56B4">
        <w:rPr>
          <w:sz w:val="24"/>
          <w:szCs w:val="24"/>
          <w:u w:val="single"/>
        </w:rPr>
        <w:t>2</w:t>
      </w:r>
      <w:r w:rsidRPr="00FC56B4">
        <w:rPr>
          <w:sz w:val="24"/>
          <w:szCs w:val="24"/>
          <w:u w:val="single"/>
          <w:vertAlign w:val="superscript"/>
        </w:rPr>
        <w:t>ème</w:t>
      </w:r>
      <w:r w:rsidRPr="00FC56B4">
        <w:rPr>
          <w:sz w:val="24"/>
          <w:szCs w:val="24"/>
          <w:u w:val="single"/>
        </w:rPr>
        <w:t xml:space="preserve"> lecture du texte</w:t>
      </w:r>
      <w:r w:rsidRPr="00FC56B4">
        <w:rPr>
          <w:sz w:val="24"/>
          <w:szCs w:val="24"/>
        </w:rPr>
        <w:t> : Après l’intériorisation de la Parole, où je l’ai faite mienne, et le partage qui m’a ouvert à d’autres lectures, c’est le temps de la prière où chacun peut dire sa prière de louange, de demande ou de pardon. Ce temps n’est pas facultatif, la Parole de Dieu est une Parole vivante qui m’ouvre au cœur de Dieu même et doit déboucher sur une rencontre qui m’aide à m’ouvrir à Dieu.</w:t>
      </w:r>
    </w:p>
    <w:p w:rsidR="00FC56B4" w:rsidRPr="00FC56B4" w:rsidRDefault="00FC56B4" w:rsidP="00FC56B4">
      <w:pPr>
        <w:pStyle w:val="Sansinterligne"/>
        <w:rPr>
          <w:sz w:val="24"/>
          <w:szCs w:val="24"/>
        </w:rPr>
      </w:pPr>
    </w:p>
    <w:p w:rsidR="00FC56B4" w:rsidRPr="00FC56B4" w:rsidRDefault="00FC56B4" w:rsidP="00FC56B4">
      <w:pPr>
        <w:pStyle w:val="Sansinterligne"/>
        <w:rPr>
          <w:b/>
          <w:sz w:val="24"/>
          <w:szCs w:val="24"/>
        </w:rPr>
      </w:pPr>
      <w:r w:rsidRPr="00FC56B4">
        <w:rPr>
          <w:b/>
          <w:sz w:val="24"/>
          <w:szCs w:val="24"/>
        </w:rPr>
        <w:t>Fin : Un Notre Père ou un chant d’action de grâce.</w:t>
      </w:r>
    </w:p>
    <w:p w:rsidR="00176E11" w:rsidRPr="009A0221" w:rsidRDefault="00176E11" w:rsidP="009A0221">
      <w:pPr>
        <w:jc w:val="both"/>
        <w:rPr>
          <w:sz w:val="28"/>
          <w:szCs w:val="28"/>
        </w:rPr>
      </w:pPr>
    </w:p>
    <w:sectPr w:rsidR="00176E11" w:rsidRPr="009A0221" w:rsidSect="006C36A1">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21"/>
    <w:rsid w:val="0008725A"/>
    <w:rsid w:val="00176E11"/>
    <w:rsid w:val="003A75C9"/>
    <w:rsid w:val="00493F1C"/>
    <w:rsid w:val="005A19B7"/>
    <w:rsid w:val="006C36A1"/>
    <w:rsid w:val="008536CC"/>
    <w:rsid w:val="009A0221"/>
    <w:rsid w:val="00A67530"/>
    <w:rsid w:val="00B30C7C"/>
    <w:rsid w:val="00B84263"/>
    <w:rsid w:val="00B903C8"/>
    <w:rsid w:val="00F22CDC"/>
    <w:rsid w:val="00FC5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71DEC4E-94D7-4088-B56C-0E73A006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E11"/>
    <w:rPr>
      <w:rFonts w:ascii="Segoe UI" w:hAnsi="Segoe UI" w:cs="Segoe UI"/>
      <w:sz w:val="18"/>
      <w:szCs w:val="18"/>
    </w:rPr>
  </w:style>
  <w:style w:type="paragraph" w:styleId="Sansinterligne">
    <w:name w:val="No Spacing"/>
    <w:uiPriority w:val="1"/>
    <w:qFormat/>
    <w:rsid w:val="00087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A687-E3CD-4F4A-AE6B-870130C7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Sce Formation</cp:lastModifiedBy>
  <cp:revision>9</cp:revision>
  <cp:lastPrinted>2015-06-12T13:58:00Z</cp:lastPrinted>
  <dcterms:created xsi:type="dcterms:W3CDTF">2015-05-22T15:51:00Z</dcterms:created>
  <dcterms:modified xsi:type="dcterms:W3CDTF">2015-08-27T09:07:00Z</dcterms:modified>
</cp:coreProperties>
</file>