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C60" w:rsidRDefault="00F23C60" w:rsidP="00F23C60">
      <w:pPr>
        <w:ind w:left="142"/>
      </w:pPr>
      <w:r>
        <w:rPr>
          <w:noProof/>
          <w:lang w:eastAsia="fr-FR"/>
        </w:rPr>
        <w:drawing>
          <wp:inline distT="0" distB="0" distL="0" distR="0">
            <wp:extent cx="6730410" cy="2276424"/>
            <wp:effectExtent l="0" t="0" r="0" b="0"/>
            <wp:docPr id="2" name="Image 2" descr="Logo_Partage_et_rencont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artage_et_rencont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9708" cy="2279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3C60" w:rsidRPr="006A14F0" w:rsidRDefault="006A14F0" w:rsidP="006A14F0">
      <w:pPr>
        <w:jc w:val="both"/>
        <w:rPr>
          <w:rFonts w:ascii="Calibri" w:eastAsia="Times New Roman" w:hAnsi="Calibri" w:cs="Calibri"/>
          <w:sz w:val="48"/>
          <w:szCs w:val="48"/>
          <w:lang w:eastAsia="fr-FR"/>
        </w:rPr>
      </w:pPr>
      <w:r>
        <w:rPr>
          <w:noProof/>
          <w:lang w:eastAsia="fr-FR"/>
        </w:rPr>
        <mc:AlternateContent>
          <mc:Choice Requires="wps">
            <w:drawing>
              <wp:anchor distT="91440" distB="91440" distL="137160" distR="137160" simplePos="0" relativeHeight="251658752" behindDoc="1" locked="0" layoutInCell="0" allowOverlap="1" wp14:anchorId="29C34FD2" wp14:editId="44D9F5B1">
                <wp:simplePos x="0" y="0"/>
                <wp:positionH relativeFrom="margin">
                  <wp:posOffset>4288155</wp:posOffset>
                </wp:positionH>
                <wp:positionV relativeFrom="margin">
                  <wp:posOffset>8486775</wp:posOffset>
                </wp:positionV>
                <wp:extent cx="1979295" cy="2534285"/>
                <wp:effectExtent l="0" t="317" r="1587" b="1588"/>
                <wp:wrapTight wrapText="bothSides">
                  <wp:wrapPolygon edited="0">
                    <wp:start x="-3" y="20628"/>
                    <wp:lineTo x="204" y="20628"/>
                    <wp:lineTo x="3323" y="21598"/>
                    <wp:lineTo x="21409" y="21598"/>
                    <wp:lineTo x="21409" y="20767"/>
                    <wp:lineTo x="21409" y="958"/>
                    <wp:lineTo x="21409" y="820"/>
                    <wp:lineTo x="20162" y="127"/>
                    <wp:lineTo x="3323" y="127"/>
                    <wp:lineTo x="204" y="1097"/>
                    <wp:lineTo x="-3" y="1097"/>
                    <wp:lineTo x="-3" y="20628"/>
                  </wp:wrapPolygon>
                </wp:wrapTight>
                <wp:docPr id="306" name="Forme automatiqu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979295" cy="2534285"/>
                        </a:xfrm>
                        <a:prstGeom prst="roundRect">
                          <a:avLst>
                            <a:gd name="adj" fmla="val 13032"/>
                          </a:avLst>
                        </a:prstGeom>
                        <a:solidFill>
                          <a:schemeClr val="accent1"/>
                        </a:solidFill>
                        <a:extLst/>
                      </wps:spPr>
                      <wps:txbx>
                        <w:txbxContent>
                          <w:p w:rsidR="00AB51B3" w:rsidRPr="0097756E" w:rsidRDefault="0097756E" w:rsidP="0097756E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97756E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sz w:val="28"/>
                                <w:szCs w:val="28"/>
                                <w:lang w:eastAsia="fr-FR"/>
                              </w:rPr>
                              <w:t xml:space="preserve">Rendez-vous au couvent des URSULINES de BEAUGENCY </w:t>
                            </w:r>
                            <w:r w:rsidR="006A14F0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sz w:val="28"/>
                                <w:szCs w:val="28"/>
                                <w:lang w:eastAsia="fr-FR"/>
                              </w:rPr>
                              <w:t xml:space="preserve">le 25 octobre 2015 </w:t>
                            </w:r>
                            <w:r w:rsidRPr="0097756E">
                              <w:rPr>
                                <w:rFonts w:ascii="Calibri" w:eastAsia="Times New Roman" w:hAnsi="Calibri" w:cs="Calibri"/>
                                <w:color w:val="FFFFFF" w:themeColor="background1"/>
                                <w:sz w:val="28"/>
                                <w:szCs w:val="28"/>
                                <w:lang w:eastAsia="fr-FR"/>
                              </w:rPr>
                              <w:t xml:space="preserve">à 9h30.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44000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C34FD2" id="Forme automatique 2" o:spid="_x0000_s1026" style="position:absolute;left:0;text-align:left;margin-left:337.65pt;margin-top:668.25pt;width:155.85pt;height:199.55pt;rotation:90;z-index:-251657728;visibility:visible;mso-wrap-style:square;mso-width-percent:44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44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" o:allowincell="f" fillcolor="#5b9bd5 [3204]" stroked="f">
                <v:textbox>
                  <w:txbxContent>
                    <w:p w:rsidR="00AB51B3" w:rsidRPr="0097756E" w:rsidRDefault="0097756E" w:rsidP="0097756E">
                      <w:pPr>
                        <w:rPr>
                          <w:rFonts w:asciiTheme="majorHAnsi" w:eastAsiaTheme="majorEastAsia" w:hAnsiTheme="majorHAnsi" w:cstheme="majorBidi"/>
                          <w:i/>
                          <w:i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97756E">
                        <w:rPr>
                          <w:rFonts w:ascii="Calibri" w:eastAsia="Times New Roman" w:hAnsi="Calibri" w:cs="Calibri"/>
                          <w:color w:val="FFFFFF" w:themeColor="background1"/>
                          <w:sz w:val="28"/>
                          <w:szCs w:val="28"/>
                          <w:lang w:eastAsia="fr-FR"/>
                        </w:rPr>
                        <w:t xml:space="preserve">Rendez-vous au couvent des URSULINES de BEAUGENCY </w:t>
                      </w:r>
                      <w:r w:rsidR="006A14F0">
                        <w:rPr>
                          <w:rFonts w:ascii="Calibri" w:eastAsia="Times New Roman" w:hAnsi="Calibri" w:cs="Calibri"/>
                          <w:color w:val="FFFFFF" w:themeColor="background1"/>
                          <w:sz w:val="28"/>
                          <w:szCs w:val="28"/>
                          <w:lang w:eastAsia="fr-FR"/>
                        </w:rPr>
                        <w:t xml:space="preserve">le 25 octobre 2015 </w:t>
                      </w:r>
                      <w:r w:rsidRPr="0097756E">
                        <w:rPr>
                          <w:rFonts w:ascii="Calibri" w:eastAsia="Times New Roman" w:hAnsi="Calibri" w:cs="Calibri"/>
                          <w:color w:val="FFFFFF" w:themeColor="background1"/>
                          <w:sz w:val="28"/>
                          <w:szCs w:val="28"/>
                          <w:lang w:eastAsia="fr-FR"/>
                        </w:rPr>
                        <w:t xml:space="preserve">à 9h30. </w:t>
                      </w:r>
                    </w:p>
                  </w:txbxContent>
                </v:textbox>
                <w10:wrap type="tight" anchorx="margin" anchory="margin"/>
              </v:roundrect>
            </w:pict>
          </mc:Fallback>
        </mc:AlternateContent>
      </w:r>
      <w:r>
        <w:rPr>
          <w:rFonts w:ascii="Calibri" w:eastAsia="Times New Roman" w:hAnsi="Calibri" w:cs="Calibri"/>
          <w:sz w:val="48"/>
          <w:szCs w:val="48"/>
          <w:lang w:eastAsia="fr-FR"/>
        </w:rPr>
        <w:t xml:space="preserve">Donnons un sens à la vie : </w:t>
      </w:r>
      <w:r w:rsidRPr="006A14F0">
        <w:rPr>
          <w:rFonts w:ascii="Calibri" w:eastAsia="Times New Roman" w:hAnsi="Calibri" w:cs="Calibri"/>
          <w:sz w:val="48"/>
          <w:szCs w:val="48"/>
          <w:lang w:eastAsia="fr-FR"/>
        </w:rPr>
        <w:t xml:space="preserve">Rencontre au couvent des Ursulines de Beaugency le 25 octobre sur la paternité : « Papa où t’es ». </w:t>
      </w:r>
      <w:r w:rsidRPr="006A14F0">
        <w:rPr>
          <w:rFonts w:ascii="Calibri" w:eastAsia="Times New Roman" w:hAnsi="Calibri" w:cs="Calibri"/>
          <w:color w:val="FFFFFF" w:themeColor="background1"/>
          <w:sz w:val="48"/>
          <w:szCs w:val="48"/>
          <w:lang w:eastAsia="fr-FR"/>
        </w:rPr>
        <w:t>RSULINES</w:t>
      </w:r>
      <w:r w:rsidRPr="0097756E">
        <w:rPr>
          <w:rFonts w:ascii="Calibri" w:eastAsia="Times New Roman" w:hAnsi="Calibri" w:cs="Calibri"/>
          <w:color w:val="FFFFFF" w:themeColor="background1"/>
          <w:sz w:val="28"/>
          <w:szCs w:val="28"/>
          <w:lang w:eastAsia="fr-FR"/>
        </w:rPr>
        <w:t xml:space="preserve"> de BEAUGENCY </w:t>
      </w:r>
      <w:r w:rsidR="00FD3CAF">
        <w:rPr>
          <w:noProof/>
          <w:lang w:eastAsia="fr-FR"/>
        </w:rPr>
        <w:drawing>
          <wp:inline distT="0" distB="0" distL="0" distR="0" wp14:anchorId="2BEA9B69" wp14:editId="6258E475">
            <wp:extent cx="6696075" cy="5021899"/>
            <wp:effectExtent l="0" t="0" r="0" b="762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SCF3873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0761" cy="502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4F0" w:rsidRDefault="006A14F0" w:rsidP="006A14F0">
      <w:r>
        <w:rPr>
          <w:rFonts w:ascii="Calibri" w:eastAsia="Times New Roman" w:hAnsi="Calibri" w:cs="Calibri"/>
          <w:color w:val="444444"/>
          <w:sz w:val="28"/>
          <w:szCs w:val="28"/>
          <w:lang w:eastAsia="fr-FR"/>
        </w:rPr>
        <w:t>N</w:t>
      </w:r>
      <w:r>
        <w:rPr>
          <w:rFonts w:ascii="Calibri" w:eastAsia="Times New Roman" w:hAnsi="Calibri" w:cs="Calibri"/>
          <w:color w:val="444444"/>
          <w:sz w:val="28"/>
          <w:szCs w:val="28"/>
          <w:lang w:eastAsia="fr-FR"/>
        </w:rPr>
        <w:t xml:space="preserve">otre rendez-vous du 20 septembre est reporté début janvier pour une galette des rois à laquelle nous avons conviée le Père Evêque. </w:t>
      </w:r>
      <w:bookmarkStart w:id="0" w:name="_GoBack"/>
      <w:bookmarkEnd w:id="0"/>
    </w:p>
    <w:sectPr w:rsidR="006A14F0" w:rsidSect="00F23C60">
      <w:pgSz w:w="11906" w:h="16838"/>
      <w:pgMar w:top="284" w:right="566" w:bottom="141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EC5" w:rsidRDefault="00A33EC5" w:rsidP="00AB51B3">
      <w:pPr>
        <w:spacing w:after="0" w:line="240" w:lineRule="auto"/>
      </w:pPr>
      <w:r>
        <w:separator/>
      </w:r>
    </w:p>
  </w:endnote>
  <w:endnote w:type="continuationSeparator" w:id="0">
    <w:p w:rsidR="00A33EC5" w:rsidRDefault="00A33EC5" w:rsidP="00AB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EC5" w:rsidRDefault="00A33EC5" w:rsidP="00AB51B3">
      <w:pPr>
        <w:spacing w:after="0" w:line="240" w:lineRule="auto"/>
      </w:pPr>
      <w:r>
        <w:separator/>
      </w:r>
    </w:p>
  </w:footnote>
  <w:footnote w:type="continuationSeparator" w:id="0">
    <w:p w:rsidR="00A33EC5" w:rsidRDefault="00A33EC5" w:rsidP="00AB51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1B3"/>
    <w:rsid w:val="00011A0A"/>
    <w:rsid w:val="00011CA1"/>
    <w:rsid w:val="000622D8"/>
    <w:rsid w:val="001135A4"/>
    <w:rsid w:val="0014241D"/>
    <w:rsid w:val="00315D5B"/>
    <w:rsid w:val="003D150C"/>
    <w:rsid w:val="006A14F0"/>
    <w:rsid w:val="007C2009"/>
    <w:rsid w:val="0089195D"/>
    <w:rsid w:val="008B7478"/>
    <w:rsid w:val="0097756E"/>
    <w:rsid w:val="00994A01"/>
    <w:rsid w:val="00A33EC5"/>
    <w:rsid w:val="00AB51B3"/>
    <w:rsid w:val="00B65D49"/>
    <w:rsid w:val="00CA0D27"/>
    <w:rsid w:val="00D43096"/>
    <w:rsid w:val="00D65213"/>
    <w:rsid w:val="00E00354"/>
    <w:rsid w:val="00F23C60"/>
    <w:rsid w:val="00FD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159872-EFF1-415F-A3F1-9CA8BC71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B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B51B3"/>
  </w:style>
  <w:style w:type="paragraph" w:styleId="Pieddepage">
    <w:name w:val="footer"/>
    <w:basedOn w:val="Normal"/>
    <w:link w:val="PieddepageCar"/>
    <w:uiPriority w:val="99"/>
    <w:unhideWhenUsed/>
    <w:rsid w:val="00AB5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B51B3"/>
  </w:style>
  <w:style w:type="paragraph" w:styleId="Textedebulles">
    <w:name w:val="Balloon Text"/>
    <w:basedOn w:val="Normal"/>
    <w:link w:val="TextedebullesCar"/>
    <w:uiPriority w:val="99"/>
    <w:semiHidden/>
    <w:unhideWhenUsed/>
    <w:rsid w:val="00F23C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3C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9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15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et Dominique Eymond</dc:creator>
  <cp:keywords/>
  <dc:description/>
  <cp:lastModifiedBy>Pierre et Dominique Eymond</cp:lastModifiedBy>
  <cp:revision>10</cp:revision>
  <dcterms:created xsi:type="dcterms:W3CDTF">2015-07-07T15:40:00Z</dcterms:created>
  <dcterms:modified xsi:type="dcterms:W3CDTF">2015-09-05T15:22:00Z</dcterms:modified>
</cp:coreProperties>
</file>