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6E3FE" w14:textId="4AEFFD12" w:rsidR="007B4BE6" w:rsidRPr="00214C91" w:rsidRDefault="007B4BE6" w:rsidP="00786DF8">
      <w:pPr>
        <w:spacing w:before="240" w:after="120"/>
        <w:jc w:val="both"/>
        <w:rPr>
          <w:rStyle w:val="Titre1Car"/>
          <w:rFonts w:ascii="Arial" w:hAnsi="Arial" w:cs="Arial"/>
          <w:b/>
          <w:bCs/>
          <w:sz w:val="28"/>
          <w:szCs w:val="28"/>
          <w:lang w:val="en-US"/>
        </w:rPr>
      </w:pPr>
      <w:r w:rsidRPr="00214C91">
        <w:rPr>
          <w:rStyle w:val="Titre1Car"/>
          <w:rFonts w:ascii="Arial" w:hAnsi="Arial" w:cs="Arial"/>
          <w:b/>
          <w:bCs/>
          <w:sz w:val="28"/>
          <w:szCs w:val="28"/>
          <w:lang w:val="en-US"/>
        </w:rPr>
        <w:t>PR</w:t>
      </w:r>
      <w:r w:rsidR="00C339DC" w:rsidRPr="00214C91">
        <w:rPr>
          <w:rStyle w:val="Titre1Car"/>
          <w:rFonts w:ascii="Arial" w:hAnsi="Arial" w:cs="Arial"/>
          <w:b/>
          <w:bCs/>
          <w:sz w:val="28"/>
          <w:szCs w:val="28"/>
          <w:lang w:val="en-US"/>
        </w:rPr>
        <w:t>É</w:t>
      </w:r>
      <w:r w:rsidRPr="00214C91">
        <w:rPr>
          <w:rStyle w:val="Titre1Car"/>
          <w:rFonts w:ascii="Arial" w:hAnsi="Arial" w:cs="Arial"/>
          <w:b/>
          <w:bCs/>
          <w:sz w:val="28"/>
          <w:szCs w:val="28"/>
          <w:lang w:val="en-US"/>
        </w:rPr>
        <w:t>SENTS</w:t>
      </w:r>
    </w:p>
    <w:p w14:paraId="3AC2198E" w14:textId="6C4B0434" w:rsidR="007B4BE6" w:rsidRPr="00214C91" w:rsidRDefault="007B4BE6" w:rsidP="00786DF8">
      <w:pPr>
        <w:pStyle w:val="Paragraphedeliste"/>
        <w:numPr>
          <w:ilvl w:val="0"/>
          <w:numId w:val="28"/>
        </w:numPr>
        <w:ind w:left="567" w:hanging="567"/>
        <w:jc w:val="both"/>
        <w:rPr>
          <w:rFonts w:ascii="Arial" w:hAnsi="Arial" w:cs="Arial"/>
          <w:lang w:val="en-US"/>
        </w:rPr>
      </w:pPr>
      <w:proofErr w:type="spellStart"/>
      <w:proofErr w:type="gramStart"/>
      <w:r w:rsidRPr="00214C91">
        <w:rPr>
          <w:rFonts w:ascii="Arial" w:hAnsi="Arial" w:cs="Arial"/>
          <w:lang w:val="en-US"/>
        </w:rPr>
        <w:t>Clercs</w:t>
      </w:r>
      <w:proofErr w:type="spellEnd"/>
      <w:r w:rsidRPr="00214C91">
        <w:rPr>
          <w:rFonts w:ascii="Arial" w:hAnsi="Arial" w:cs="Arial"/>
          <w:lang w:val="en-US"/>
        </w:rPr>
        <w:t> :</w:t>
      </w:r>
      <w:proofErr w:type="gramEnd"/>
      <w:r w:rsidRPr="00214C91">
        <w:rPr>
          <w:rFonts w:ascii="Arial" w:hAnsi="Arial" w:cs="Arial"/>
          <w:lang w:val="en-US"/>
        </w:rPr>
        <w:t xml:space="preserve"> D</w:t>
      </w:r>
      <w:r w:rsidR="00C339DC" w:rsidRPr="00214C91">
        <w:rPr>
          <w:rFonts w:ascii="Arial" w:hAnsi="Arial" w:cs="Arial"/>
          <w:lang w:val="en-US"/>
        </w:rPr>
        <w:t xml:space="preserve">on </w:t>
      </w:r>
      <w:r w:rsidR="001F6077" w:rsidRPr="00214C91">
        <w:rPr>
          <w:rFonts w:ascii="Arial" w:hAnsi="Arial" w:cs="Arial"/>
          <w:lang w:val="en-US"/>
        </w:rPr>
        <w:t>A</w:t>
      </w:r>
      <w:r w:rsidR="00C339DC" w:rsidRPr="00214C91">
        <w:rPr>
          <w:rFonts w:ascii="Arial" w:hAnsi="Arial" w:cs="Arial"/>
          <w:lang w:val="en-US"/>
        </w:rPr>
        <w:t xml:space="preserve">ntoine </w:t>
      </w:r>
      <w:proofErr w:type="spellStart"/>
      <w:r w:rsidR="001F6077" w:rsidRPr="00214C91">
        <w:rPr>
          <w:rFonts w:ascii="Arial" w:hAnsi="Arial" w:cs="Arial"/>
          <w:lang w:val="en-US"/>
        </w:rPr>
        <w:t>S</w:t>
      </w:r>
      <w:r w:rsidR="00C339DC" w:rsidRPr="00214C91">
        <w:rPr>
          <w:rFonts w:ascii="Arial" w:hAnsi="Arial" w:cs="Arial"/>
          <w:lang w:val="en-US"/>
        </w:rPr>
        <w:t>torez</w:t>
      </w:r>
      <w:proofErr w:type="spellEnd"/>
      <w:r w:rsidRPr="00214C91">
        <w:rPr>
          <w:rFonts w:ascii="Arial" w:hAnsi="Arial" w:cs="Arial"/>
          <w:lang w:val="en-US"/>
        </w:rPr>
        <w:t xml:space="preserve"> • </w:t>
      </w:r>
      <w:r w:rsidR="00C339DC" w:rsidRPr="00214C91">
        <w:rPr>
          <w:rFonts w:ascii="Arial" w:hAnsi="Arial" w:cs="Arial"/>
          <w:lang w:val="en-US"/>
        </w:rPr>
        <w:t>Don Francis Wertheimer</w:t>
      </w:r>
      <w:r w:rsidR="00A93F40" w:rsidRPr="00214C91">
        <w:rPr>
          <w:rFonts w:ascii="Arial" w:hAnsi="Arial" w:cs="Arial"/>
          <w:lang w:val="en-US"/>
        </w:rPr>
        <w:t xml:space="preserve"> </w:t>
      </w:r>
      <w:r w:rsidR="007E4A27" w:rsidRPr="00214C91">
        <w:rPr>
          <w:rFonts w:ascii="Arial" w:hAnsi="Arial" w:cs="Arial"/>
          <w:lang w:val="en-US"/>
        </w:rPr>
        <w:t>• D</w:t>
      </w:r>
      <w:r w:rsidR="00C339DC" w:rsidRPr="00214C91">
        <w:rPr>
          <w:rFonts w:ascii="Arial" w:hAnsi="Arial" w:cs="Arial"/>
          <w:lang w:val="en-US"/>
        </w:rPr>
        <w:t xml:space="preserve">on Augustin </w:t>
      </w:r>
      <w:proofErr w:type="spellStart"/>
      <w:r w:rsidR="007E4A27" w:rsidRPr="00214C91">
        <w:rPr>
          <w:rFonts w:ascii="Arial" w:hAnsi="Arial" w:cs="Arial"/>
          <w:lang w:val="en-US"/>
        </w:rPr>
        <w:t>F</w:t>
      </w:r>
      <w:r w:rsidR="00C339DC" w:rsidRPr="00214C91">
        <w:rPr>
          <w:rFonts w:ascii="Arial" w:hAnsi="Arial" w:cs="Arial"/>
          <w:lang w:val="en-US"/>
        </w:rPr>
        <w:t>argère</w:t>
      </w:r>
      <w:proofErr w:type="spellEnd"/>
      <w:r w:rsidR="007E4A27" w:rsidRPr="00214C91">
        <w:rPr>
          <w:rFonts w:ascii="Arial" w:hAnsi="Arial" w:cs="Arial"/>
          <w:lang w:val="en-US"/>
        </w:rPr>
        <w:t xml:space="preserve"> </w:t>
      </w:r>
      <w:r w:rsidR="00A93F40" w:rsidRPr="00214C91">
        <w:rPr>
          <w:rFonts w:ascii="Arial" w:hAnsi="Arial" w:cs="Arial"/>
          <w:lang w:val="en-US"/>
        </w:rPr>
        <w:t>• P</w:t>
      </w:r>
      <w:r w:rsidR="00C339DC" w:rsidRPr="00214C91">
        <w:rPr>
          <w:rFonts w:ascii="Arial" w:hAnsi="Arial" w:cs="Arial"/>
          <w:lang w:val="en-US"/>
        </w:rPr>
        <w:t xml:space="preserve">atrice </w:t>
      </w:r>
      <w:r w:rsidR="00A93F40" w:rsidRPr="00214C91">
        <w:rPr>
          <w:rFonts w:ascii="Arial" w:hAnsi="Arial" w:cs="Arial"/>
          <w:lang w:val="en-US"/>
        </w:rPr>
        <w:t>H</w:t>
      </w:r>
      <w:r w:rsidR="00C339DC" w:rsidRPr="00214C91">
        <w:rPr>
          <w:rFonts w:ascii="Arial" w:hAnsi="Arial" w:cs="Arial"/>
          <w:lang w:val="en-US"/>
        </w:rPr>
        <w:t>ervy</w:t>
      </w:r>
    </w:p>
    <w:p w14:paraId="60EC5B73" w14:textId="2F7C5319" w:rsidR="0039723B" w:rsidRPr="00214C91" w:rsidRDefault="007B4BE6" w:rsidP="00786DF8">
      <w:pPr>
        <w:pStyle w:val="Paragraphedeliste"/>
        <w:numPr>
          <w:ilvl w:val="0"/>
          <w:numId w:val="28"/>
        </w:numPr>
        <w:ind w:left="567" w:hanging="567"/>
        <w:jc w:val="both"/>
        <w:rPr>
          <w:rFonts w:ascii="Arial" w:hAnsi="Arial" w:cs="Arial"/>
        </w:rPr>
      </w:pPr>
      <w:r w:rsidRPr="00214C91">
        <w:rPr>
          <w:rFonts w:ascii="Arial" w:hAnsi="Arial" w:cs="Arial"/>
        </w:rPr>
        <w:t>Membres :</w:t>
      </w:r>
      <w:r w:rsidR="000C24B0" w:rsidRPr="00214C91">
        <w:rPr>
          <w:rFonts w:ascii="Arial" w:hAnsi="Arial" w:cs="Arial"/>
        </w:rPr>
        <w:t xml:space="preserve"> Roland de Balincourt </w:t>
      </w:r>
      <w:r w:rsidR="009C4D6D" w:rsidRPr="00214C91">
        <w:rPr>
          <w:rFonts w:ascii="Arial" w:hAnsi="Arial" w:cs="Arial"/>
        </w:rPr>
        <w:t xml:space="preserve">• </w:t>
      </w:r>
      <w:r w:rsidR="000C24B0" w:rsidRPr="00214C91">
        <w:rPr>
          <w:rFonts w:ascii="Arial" w:hAnsi="Arial" w:cs="Arial"/>
        </w:rPr>
        <w:t>Fabien</w:t>
      </w:r>
      <w:r w:rsidR="009C4D6D" w:rsidRPr="00214C91">
        <w:rPr>
          <w:rFonts w:ascii="Arial" w:hAnsi="Arial" w:cs="Arial"/>
        </w:rPr>
        <w:t xml:space="preserve"> </w:t>
      </w:r>
      <w:r w:rsidR="000C24B0" w:rsidRPr="00214C91">
        <w:rPr>
          <w:rFonts w:ascii="Arial" w:hAnsi="Arial" w:cs="Arial"/>
        </w:rPr>
        <w:t>Rouillon</w:t>
      </w:r>
      <w:r w:rsidR="009C4D6D" w:rsidRPr="00214C91">
        <w:rPr>
          <w:rFonts w:ascii="Arial" w:hAnsi="Arial" w:cs="Arial"/>
        </w:rPr>
        <w:t xml:space="preserve"> • </w:t>
      </w:r>
      <w:r w:rsidR="007E4A27" w:rsidRPr="00214C91">
        <w:rPr>
          <w:rFonts w:ascii="Arial" w:hAnsi="Arial" w:cs="Arial"/>
        </w:rPr>
        <w:t xml:space="preserve">Odile Bernard • </w:t>
      </w:r>
      <w:r w:rsidR="001C62FA" w:rsidRPr="00214C91">
        <w:rPr>
          <w:rFonts w:ascii="Arial" w:hAnsi="Arial" w:cs="Arial"/>
        </w:rPr>
        <w:t xml:space="preserve">Franck </w:t>
      </w:r>
      <w:proofErr w:type="spellStart"/>
      <w:r w:rsidR="00521610" w:rsidRPr="00214C91">
        <w:rPr>
          <w:rFonts w:ascii="Arial" w:hAnsi="Arial" w:cs="Arial"/>
        </w:rPr>
        <w:t>Ecuyer</w:t>
      </w:r>
      <w:proofErr w:type="spellEnd"/>
    </w:p>
    <w:p w14:paraId="037D815B" w14:textId="7984C6B5" w:rsidR="005847C1" w:rsidRDefault="00974B55" w:rsidP="00786DF8">
      <w:pPr>
        <w:pStyle w:val="Paragraphedeliste"/>
        <w:numPr>
          <w:ilvl w:val="0"/>
          <w:numId w:val="28"/>
        </w:numPr>
        <w:ind w:left="567" w:hanging="567"/>
        <w:jc w:val="both"/>
        <w:rPr>
          <w:rFonts w:ascii="Arial" w:hAnsi="Arial" w:cs="Arial"/>
        </w:rPr>
      </w:pPr>
      <w:r w:rsidRPr="00214C91">
        <w:rPr>
          <w:rFonts w:ascii="Arial" w:hAnsi="Arial" w:cs="Arial"/>
        </w:rPr>
        <w:t>Absents</w:t>
      </w:r>
      <w:r w:rsidR="001F6077" w:rsidRPr="00214C91">
        <w:rPr>
          <w:rFonts w:ascii="Arial" w:hAnsi="Arial" w:cs="Arial"/>
        </w:rPr>
        <w:t xml:space="preserve"> : </w:t>
      </w:r>
      <w:r w:rsidR="00521610" w:rsidRPr="00214C91">
        <w:rPr>
          <w:rFonts w:ascii="Arial" w:hAnsi="Arial" w:cs="Arial"/>
        </w:rPr>
        <w:t xml:space="preserve">Martine Stoven • </w:t>
      </w:r>
      <w:r w:rsidR="00C339DC" w:rsidRPr="00214C91">
        <w:rPr>
          <w:rFonts w:ascii="Arial" w:hAnsi="Arial" w:cs="Arial"/>
        </w:rPr>
        <w:t xml:space="preserve">Cendrine </w:t>
      </w:r>
      <w:proofErr w:type="spellStart"/>
      <w:r w:rsidR="00C339DC" w:rsidRPr="00214C91">
        <w:rPr>
          <w:rFonts w:ascii="Arial" w:hAnsi="Arial" w:cs="Arial"/>
        </w:rPr>
        <w:t>Gellens</w:t>
      </w:r>
      <w:proofErr w:type="spellEnd"/>
      <w:r w:rsidR="00C339DC" w:rsidRPr="00214C91">
        <w:rPr>
          <w:rFonts w:ascii="Arial" w:hAnsi="Arial" w:cs="Arial"/>
        </w:rPr>
        <w:t xml:space="preserve">-East • </w:t>
      </w:r>
      <w:r w:rsidR="00521610" w:rsidRPr="00214C91">
        <w:rPr>
          <w:rFonts w:ascii="Arial" w:hAnsi="Arial" w:cs="Arial"/>
        </w:rPr>
        <w:t>D</w:t>
      </w:r>
      <w:r w:rsidR="00C339DC" w:rsidRPr="00214C91">
        <w:rPr>
          <w:rFonts w:ascii="Arial" w:hAnsi="Arial" w:cs="Arial"/>
        </w:rPr>
        <w:t xml:space="preserve">on </w:t>
      </w:r>
      <w:r w:rsidR="00521610" w:rsidRPr="00214C91">
        <w:rPr>
          <w:rFonts w:ascii="Arial" w:hAnsi="Arial" w:cs="Arial"/>
        </w:rPr>
        <w:t>P</w:t>
      </w:r>
      <w:r w:rsidR="00C339DC" w:rsidRPr="00214C91">
        <w:rPr>
          <w:rFonts w:ascii="Arial" w:hAnsi="Arial" w:cs="Arial"/>
        </w:rPr>
        <w:t xml:space="preserve">aul </w:t>
      </w:r>
      <w:r w:rsidR="00521610" w:rsidRPr="00214C91">
        <w:rPr>
          <w:rFonts w:ascii="Arial" w:hAnsi="Arial" w:cs="Arial"/>
        </w:rPr>
        <w:t>G</w:t>
      </w:r>
      <w:r w:rsidR="00C339DC" w:rsidRPr="00214C91">
        <w:rPr>
          <w:rFonts w:ascii="Arial" w:hAnsi="Arial" w:cs="Arial"/>
        </w:rPr>
        <w:t>antois</w:t>
      </w:r>
    </w:p>
    <w:p w14:paraId="6FC336D2" w14:textId="77777777" w:rsidR="000767C4" w:rsidRDefault="000767C4" w:rsidP="00786DF8">
      <w:pPr>
        <w:jc w:val="both"/>
        <w:rPr>
          <w:rFonts w:ascii="Arial" w:hAnsi="Arial" w:cs="Arial"/>
        </w:rPr>
      </w:pPr>
    </w:p>
    <w:p w14:paraId="2867EA6C" w14:textId="42EEB5D1" w:rsidR="000767C4" w:rsidRPr="000767C4" w:rsidRDefault="000767C4" w:rsidP="00786DF8">
      <w:pPr>
        <w:jc w:val="both"/>
        <w:rPr>
          <w:rFonts w:ascii="Arial" w:hAnsi="Arial" w:cs="Arial"/>
        </w:rPr>
      </w:pPr>
      <w:r>
        <w:rPr>
          <w:rFonts w:ascii="Arial" w:hAnsi="Arial" w:cs="Arial"/>
        </w:rPr>
        <w:t>Secrétaire de séance : Patrice Hervy</w:t>
      </w:r>
    </w:p>
    <w:p w14:paraId="13339EB3" w14:textId="677F78E5" w:rsidR="00C339DC" w:rsidRPr="00214C91" w:rsidRDefault="00C339DC" w:rsidP="00786DF8">
      <w:pPr>
        <w:snapToGrid w:val="0"/>
        <w:spacing w:before="240" w:after="120"/>
        <w:jc w:val="both"/>
        <w:rPr>
          <w:rStyle w:val="Titre1Car"/>
          <w:rFonts w:ascii="Arial" w:hAnsi="Arial" w:cs="Arial"/>
          <w:b/>
          <w:bCs/>
          <w:sz w:val="28"/>
          <w:szCs w:val="28"/>
          <w:lang w:val="en-US"/>
        </w:rPr>
      </w:pPr>
      <w:r w:rsidRPr="00214C91">
        <w:rPr>
          <w:rStyle w:val="Titre1Car"/>
          <w:rFonts w:ascii="Arial" w:hAnsi="Arial" w:cs="Arial"/>
          <w:b/>
          <w:bCs/>
          <w:sz w:val="28"/>
          <w:szCs w:val="28"/>
          <w:lang w:val="en-US"/>
        </w:rPr>
        <w:t>ORDRE DU JOUR</w:t>
      </w:r>
    </w:p>
    <w:p w14:paraId="4A5EA38C" w14:textId="4C1F83B5" w:rsidR="00C339DC" w:rsidRPr="00214C91" w:rsidRDefault="00C339DC" w:rsidP="00786DF8">
      <w:pPr>
        <w:numPr>
          <w:ilvl w:val="0"/>
          <w:numId w:val="26"/>
        </w:numPr>
        <w:ind w:left="567" w:hanging="567"/>
        <w:jc w:val="both"/>
        <w:rPr>
          <w:rFonts w:ascii="Arial" w:hAnsi="Arial" w:cs="Arial"/>
          <w:color w:val="000000"/>
        </w:rPr>
      </w:pPr>
      <w:r w:rsidRPr="00214C91">
        <w:rPr>
          <w:rFonts w:ascii="Arial" w:hAnsi="Arial" w:cs="Arial"/>
          <w:color w:val="000000"/>
        </w:rPr>
        <w:t>Prière</w:t>
      </w:r>
      <w:r w:rsidRPr="00214C91">
        <w:rPr>
          <w:rStyle w:val="apple-converted-space"/>
          <w:rFonts w:ascii="Arial" w:hAnsi="Arial" w:cs="Arial"/>
          <w:color w:val="000000"/>
        </w:rPr>
        <w:t> </w:t>
      </w:r>
      <w:r w:rsidRPr="00214C91">
        <w:rPr>
          <w:rFonts w:ascii="Arial" w:hAnsi="Arial" w:cs="Arial"/>
          <w:color w:val="000000"/>
        </w:rPr>
        <w:t>(5 min)</w:t>
      </w:r>
    </w:p>
    <w:p w14:paraId="2BB5022F" w14:textId="77777777"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Temps d'échange actions de grâce et intentions de prière</w:t>
      </w:r>
      <w:r w:rsidRPr="00214C91">
        <w:rPr>
          <w:rStyle w:val="apple-converted-space"/>
          <w:rFonts w:ascii="Arial" w:hAnsi="Arial" w:cs="Arial"/>
          <w:color w:val="000000"/>
        </w:rPr>
        <w:t> </w:t>
      </w:r>
      <w:r w:rsidRPr="00214C91">
        <w:rPr>
          <w:rFonts w:ascii="Arial" w:hAnsi="Arial" w:cs="Arial"/>
          <w:color w:val="000000"/>
        </w:rPr>
        <w:t>(10 min)</w:t>
      </w:r>
    </w:p>
    <w:p w14:paraId="5A21941F" w14:textId="77777777"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Visite pastorale de Mgr Bestion :</w:t>
      </w:r>
      <w:r w:rsidRPr="00214C91">
        <w:rPr>
          <w:rStyle w:val="apple-converted-space"/>
          <w:rFonts w:ascii="Arial" w:hAnsi="Arial" w:cs="Arial"/>
          <w:color w:val="000000"/>
        </w:rPr>
        <w:t> </w:t>
      </w:r>
      <w:r w:rsidRPr="00214C91">
        <w:rPr>
          <w:rFonts w:ascii="Arial" w:hAnsi="Arial" w:cs="Arial"/>
          <w:color w:val="000000"/>
        </w:rPr>
        <w:t>(10 min)</w:t>
      </w:r>
    </w:p>
    <w:p w14:paraId="447E0C9A" w14:textId="77777777"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Semaine sainte :</w:t>
      </w:r>
      <w:r w:rsidRPr="00214C91">
        <w:rPr>
          <w:rStyle w:val="apple-converted-space"/>
          <w:rFonts w:ascii="Arial" w:hAnsi="Arial" w:cs="Arial"/>
          <w:color w:val="000000"/>
        </w:rPr>
        <w:t> </w:t>
      </w:r>
      <w:r w:rsidRPr="00214C91">
        <w:rPr>
          <w:rFonts w:ascii="Arial" w:hAnsi="Arial" w:cs="Arial"/>
          <w:color w:val="000000"/>
        </w:rPr>
        <w:t>(5 min)</w:t>
      </w:r>
    </w:p>
    <w:p w14:paraId="43319191" w14:textId="4151F8CE"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Pèlerinage à Assise</w:t>
      </w:r>
      <w:r w:rsidRPr="00214C91">
        <w:rPr>
          <w:rStyle w:val="apple-converted-space"/>
          <w:rFonts w:ascii="Arial" w:hAnsi="Arial" w:cs="Arial"/>
          <w:color w:val="000000"/>
        </w:rPr>
        <w:t> </w:t>
      </w:r>
      <w:r w:rsidRPr="00214C91">
        <w:rPr>
          <w:rFonts w:ascii="Arial" w:hAnsi="Arial" w:cs="Arial"/>
          <w:color w:val="000000"/>
        </w:rPr>
        <w:t>: (5 min)</w:t>
      </w:r>
    </w:p>
    <w:p w14:paraId="5FAA32E7" w14:textId="77777777"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Procession du Saint-Sacrement</w:t>
      </w:r>
      <w:r w:rsidRPr="00214C91">
        <w:rPr>
          <w:rStyle w:val="apple-converted-space"/>
          <w:rFonts w:ascii="Arial" w:hAnsi="Arial" w:cs="Arial"/>
          <w:color w:val="000000"/>
        </w:rPr>
        <w:t> </w:t>
      </w:r>
      <w:r w:rsidRPr="00214C91">
        <w:rPr>
          <w:rFonts w:ascii="Arial" w:hAnsi="Arial" w:cs="Arial"/>
          <w:color w:val="000000"/>
        </w:rPr>
        <w:t>(22 juin) (5 min)</w:t>
      </w:r>
    </w:p>
    <w:p w14:paraId="51745004" w14:textId="6553E107"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Fête de fin d'année :</w:t>
      </w:r>
      <w:r w:rsidRPr="00214C91">
        <w:rPr>
          <w:rStyle w:val="apple-converted-space"/>
          <w:rFonts w:ascii="Arial" w:hAnsi="Arial" w:cs="Arial"/>
          <w:color w:val="000000"/>
        </w:rPr>
        <w:t> </w:t>
      </w:r>
      <w:r w:rsidRPr="00214C91">
        <w:rPr>
          <w:rFonts w:ascii="Arial" w:hAnsi="Arial" w:cs="Arial"/>
          <w:color w:val="000000"/>
        </w:rPr>
        <w:t>(10 min)</w:t>
      </w:r>
    </w:p>
    <w:p w14:paraId="762E9CB1" w14:textId="77777777"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Une sainte patronne pour notre paroisse :</w:t>
      </w:r>
      <w:r w:rsidRPr="00214C91">
        <w:rPr>
          <w:rStyle w:val="apple-converted-space"/>
          <w:rFonts w:ascii="Arial" w:hAnsi="Arial" w:cs="Arial"/>
          <w:color w:val="000000"/>
        </w:rPr>
        <w:t> </w:t>
      </w:r>
      <w:r w:rsidRPr="00214C91">
        <w:rPr>
          <w:rFonts w:ascii="Arial" w:hAnsi="Arial" w:cs="Arial"/>
          <w:color w:val="000000"/>
        </w:rPr>
        <w:t>(10 min)</w:t>
      </w:r>
    </w:p>
    <w:p w14:paraId="2597F006" w14:textId="77777777" w:rsidR="00214C91"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Autres</w:t>
      </w:r>
    </w:p>
    <w:p w14:paraId="1F4727C8" w14:textId="7D8655D6" w:rsidR="00C339DC" w:rsidRPr="00214C91" w:rsidRDefault="00C339DC" w:rsidP="00786DF8">
      <w:pPr>
        <w:numPr>
          <w:ilvl w:val="0"/>
          <w:numId w:val="26"/>
        </w:numPr>
        <w:spacing w:before="100" w:beforeAutospacing="1" w:after="100" w:afterAutospacing="1"/>
        <w:ind w:left="567" w:hanging="567"/>
        <w:jc w:val="both"/>
        <w:rPr>
          <w:rFonts w:ascii="Arial" w:hAnsi="Arial" w:cs="Arial"/>
          <w:color w:val="000000"/>
        </w:rPr>
      </w:pPr>
      <w:r w:rsidRPr="00214C91">
        <w:rPr>
          <w:rFonts w:ascii="Arial" w:hAnsi="Arial" w:cs="Arial"/>
          <w:color w:val="000000"/>
        </w:rPr>
        <w:t>Prière</w:t>
      </w:r>
    </w:p>
    <w:p w14:paraId="0C6810E0" w14:textId="34FA03ED" w:rsidR="007B4BE6" w:rsidRPr="000767C4" w:rsidRDefault="00214C91" w:rsidP="00786DF8">
      <w:pPr>
        <w:spacing w:before="240" w:after="120"/>
        <w:jc w:val="both"/>
        <w:rPr>
          <w:rStyle w:val="Titre2Car"/>
          <w:rFonts w:ascii="Arial" w:hAnsi="Arial" w:cs="Arial"/>
          <w:b/>
          <w:bCs/>
          <w:sz w:val="28"/>
          <w:szCs w:val="28"/>
        </w:rPr>
      </w:pPr>
      <w:r w:rsidRPr="000767C4">
        <w:rPr>
          <w:rStyle w:val="Titre2Car"/>
          <w:rFonts w:ascii="Arial" w:hAnsi="Arial" w:cs="Arial"/>
          <w:b/>
          <w:bCs/>
          <w:sz w:val="28"/>
          <w:szCs w:val="28"/>
        </w:rPr>
        <w:t>VISITE PASTORALE DE MGR BESTION</w:t>
      </w:r>
    </w:p>
    <w:p w14:paraId="02563CD1" w14:textId="416DA64C" w:rsidR="00214C91" w:rsidRDefault="00214C91"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Du vendredi 12 septembre au dimanche 14 septembre</w:t>
      </w:r>
      <w:r w:rsidR="00492722">
        <w:rPr>
          <w:rFonts w:ascii="Calibri" w:hAnsi="Calibri" w:cs="Calibri"/>
          <w:color w:val="000000"/>
        </w:rPr>
        <w:t xml:space="preserve"> 2025, accompagné du vicaire général.</w:t>
      </w:r>
    </w:p>
    <w:p w14:paraId="38CAE4E0" w14:textId="7246E6AA" w:rsidR="00214C91" w:rsidRDefault="00492722"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É</w:t>
      </w:r>
      <w:r w:rsidR="00214C91" w:rsidRPr="00214C91">
        <w:rPr>
          <w:rFonts w:ascii="Calibri" w:hAnsi="Calibri" w:cs="Calibri"/>
          <w:color w:val="000000"/>
        </w:rPr>
        <w:t>laboration d'un programme</w:t>
      </w:r>
      <w:r>
        <w:rPr>
          <w:rFonts w:ascii="Calibri" w:hAnsi="Calibri" w:cs="Calibri"/>
          <w:color w:val="000000"/>
        </w:rPr>
        <w:t> : activités paroissiales, visite d’entreprise</w:t>
      </w:r>
      <w:r w:rsidR="006337B2">
        <w:rPr>
          <w:rFonts w:ascii="Calibri" w:hAnsi="Calibri" w:cs="Calibri"/>
          <w:color w:val="000000"/>
        </w:rPr>
        <w:t>s</w:t>
      </w:r>
      <w:r>
        <w:rPr>
          <w:rFonts w:ascii="Calibri" w:hAnsi="Calibri" w:cs="Calibri"/>
          <w:color w:val="000000"/>
        </w:rPr>
        <w:t>, rencontre avec les maires.</w:t>
      </w:r>
    </w:p>
    <w:p w14:paraId="0D4215F8" w14:textId="676967DE" w:rsidR="00492722" w:rsidRDefault="00492722" w:rsidP="00786DF8">
      <w:pPr>
        <w:pStyle w:val="Paragraphedeliste"/>
        <w:numPr>
          <w:ilvl w:val="0"/>
          <w:numId w:val="32"/>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Vendredi soir : messe avec les jeunes d’aumônerie.</w:t>
      </w:r>
    </w:p>
    <w:p w14:paraId="4785D280" w14:textId="180A8A54" w:rsidR="00492722" w:rsidRDefault="00492722" w:rsidP="00786DF8">
      <w:pPr>
        <w:pStyle w:val="Paragraphedeliste"/>
        <w:numPr>
          <w:ilvl w:val="0"/>
          <w:numId w:val="32"/>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 xml:space="preserve">Samedi soir : inauguration de l’exposition Carlo </w:t>
      </w:r>
      <w:proofErr w:type="spellStart"/>
      <w:r>
        <w:rPr>
          <w:rFonts w:ascii="Calibri" w:hAnsi="Calibri" w:cs="Calibri"/>
          <w:color w:val="000000"/>
        </w:rPr>
        <w:t>Acutis</w:t>
      </w:r>
      <w:proofErr w:type="spellEnd"/>
      <w:r>
        <w:rPr>
          <w:rFonts w:ascii="Calibri" w:hAnsi="Calibri" w:cs="Calibri"/>
          <w:color w:val="000000"/>
        </w:rPr>
        <w:t xml:space="preserve"> et veillée de prière devant les reliques (coordination Jack </w:t>
      </w:r>
      <w:proofErr w:type="spellStart"/>
      <w:r>
        <w:rPr>
          <w:rFonts w:ascii="Calibri" w:hAnsi="Calibri" w:cs="Calibri"/>
          <w:color w:val="000000"/>
        </w:rPr>
        <w:t>Trestard</w:t>
      </w:r>
      <w:proofErr w:type="spellEnd"/>
      <w:r>
        <w:rPr>
          <w:rFonts w:ascii="Calibri" w:hAnsi="Calibri" w:cs="Calibri"/>
          <w:color w:val="000000"/>
        </w:rPr>
        <w:t>).</w:t>
      </w:r>
    </w:p>
    <w:p w14:paraId="33B61D51" w14:textId="294E4CD1" w:rsidR="00492722" w:rsidRDefault="00492722" w:rsidP="00786DF8">
      <w:pPr>
        <w:pStyle w:val="Paragraphedeliste"/>
        <w:numPr>
          <w:ilvl w:val="0"/>
          <w:numId w:val="32"/>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Dimanche</w:t>
      </w:r>
      <w:r w:rsidR="005A0187">
        <w:rPr>
          <w:rFonts w:ascii="Calibri" w:hAnsi="Calibri" w:cs="Calibri"/>
          <w:color w:val="000000"/>
        </w:rPr>
        <w:t> : messe</w:t>
      </w:r>
      <w:r w:rsidR="006337B2">
        <w:rPr>
          <w:rFonts w:ascii="Calibri" w:hAnsi="Calibri" w:cs="Calibri"/>
          <w:color w:val="000000"/>
        </w:rPr>
        <w:t xml:space="preserve"> unique inter-secteurs ? Combinée avec la messe de rentrée, suivi d’un repas partagé à Fresnes ou à Chitenay ? Décisions à murir </w:t>
      </w:r>
      <w:r w:rsidR="002340AE">
        <w:rPr>
          <w:rFonts w:ascii="Calibri" w:hAnsi="Calibri" w:cs="Calibri"/>
          <w:color w:val="000000"/>
        </w:rPr>
        <w:t>ces prochains mois, certains n’étant pas favorable à la messe unique, ou à mêler l’évêque à la messe et fête de fin d’année. D’autres pensent au contraire que c’est pour l’évêque l’occasion de rencontrer un maximum de paroissiens.</w:t>
      </w:r>
    </w:p>
    <w:p w14:paraId="7439D4E8" w14:textId="06594727" w:rsidR="002340AE" w:rsidRDefault="002340AE" w:rsidP="00786DF8">
      <w:pPr>
        <w:pStyle w:val="Paragraphedeliste"/>
        <w:numPr>
          <w:ilvl w:val="0"/>
          <w:numId w:val="32"/>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 xml:space="preserve">Visite d’entreprises : Max </w:t>
      </w:r>
      <w:proofErr w:type="spellStart"/>
      <w:r>
        <w:rPr>
          <w:rFonts w:ascii="Calibri" w:hAnsi="Calibri" w:cs="Calibri"/>
          <w:color w:val="000000"/>
        </w:rPr>
        <w:t>Vaucher</w:t>
      </w:r>
      <w:proofErr w:type="spellEnd"/>
      <w:r>
        <w:rPr>
          <w:rFonts w:ascii="Calibri" w:hAnsi="Calibri" w:cs="Calibri"/>
          <w:color w:val="000000"/>
        </w:rPr>
        <w:t xml:space="preserve"> à Bracieux, la confiturerie de Cheverny (Dominique et Suzel Eugène), la nouvelle ligne de production des madeleines chez Saint Michel (</w:t>
      </w:r>
      <w:proofErr w:type="spellStart"/>
      <w:r>
        <w:rPr>
          <w:rFonts w:ascii="Calibri" w:hAnsi="Calibri" w:cs="Calibri"/>
          <w:color w:val="000000"/>
        </w:rPr>
        <w:t>cf</w:t>
      </w:r>
      <w:proofErr w:type="spellEnd"/>
      <w:r>
        <w:rPr>
          <w:rFonts w:ascii="Calibri" w:hAnsi="Calibri" w:cs="Calibri"/>
          <w:color w:val="000000"/>
        </w:rPr>
        <w:t xml:space="preserve"> Pierre </w:t>
      </w:r>
      <w:proofErr w:type="spellStart"/>
      <w:r>
        <w:rPr>
          <w:rFonts w:ascii="Calibri" w:hAnsi="Calibri" w:cs="Calibri"/>
          <w:color w:val="000000"/>
        </w:rPr>
        <w:t>Vidonne</w:t>
      </w:r>
      <w:proofErr w:type="spellEnd"/>
      <w:r>
        <w:rPr>
          <w:rFonts w:ascii="Calibri" w:hAnsi="Calibri" w:cs="Calibri"/>
          <w:color w:val="000000"/>
        </w:rPr>
        <w:t xml:space="preserve">), ferme des Bernard, établissements </w:t>
      </w:r>
      <w:proofErr w:type="spellStart"/>
      <w:r>
        <w:rPr>
          <w:rFonts w:ascii="Calibri" w:hAnsi="Calibri" w:cs="Calibri"/>
          <w:color w:val="000000"/>
        </w:rPr>
        <w:t>Marionnet</w:t>
      </w:r>
      <w:proofErr w:type="spellEnd"/>
      <w:r>
        <w:rPr>
          <w:rFonts w:ascii="Calibri" w:hAnsi="Calibri" w:cs="Calibri"/>
          <w:color w:val="000000"/>
        </w:rPr>
        <w:t xml:space="preserve"> (</w:t>
      </w:r>
      <w:proofErr w:type="spellStart"/>
      <w:r>
        <w:rPr>
          <w:rFonts w:ascii="Calibri" w:hAnsi="Calibri" w:cs="Calibri"/>
          <w:color w:val="000000"/>
        </w:rPr>
        <w:t>cf</w:t>
      </w:r>
      <w:proofErr w:type="spellEnd"/>
      <w:r>
        <w:rPr>
          <w:rFonts w:ascii="Calibri" w:hAnsi="Calibri" w:cs="Calibri"/>
          <w:color w:val="000000"/>
        </w:rPr>
        <w:t xml:space="preserve"> Frédéric Van </w:t>
      </w:r>
      <w:proofErr w:type="spellStart"/>
      <w:r>
        <w:rPr>
          <w:rFonts w:ascii="Calibri" w:hAnsi="Calibri" w:cs="Calibri"/>
          <w:color w:val="000000"/>
        </w:rPr>
        <w:t>Elsland</w:t>
      </w:r>
      <w:proofErr w:type="spellEnd"/>
      <w:r>
        <w:rPr>
          <w:rFonts w:ascii="Calibri" w:hAnsi="Calibri" w:cs="Calibri"/>
          <w:color w:val="000000"/>
        </w:rPr>
        <w:t>).</w:t>
      </w:r>
    </w:p>
    <w:p w14:paraId="56758C89" w14:textId="14E36F16" w:rsidR="002340AE" w:rsidRDefault="002340AE" w:rsidP="00786DF8">
      <w:pPr>
        <w:pStyle w:val="Paragraphedeliste"/>
        <w:numPr>
          <w:ilvl w:val="0"/>
          <w:numId w:val="32"/>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Rencontre avec les institutionnels : peut-être à combiner avec la visite d’entreprises (</w:t>
      </w:r>
      <w:proofErr w:type="spellStart"/>
      <w:r>
        <w:rPr>
          <w:rFonts w:ascii="Calibri" w:hAnsi="Calibri" w:cs="Calibri"/>
          <w:color w:val="000000"/>
        </w:rPr>
        <w:t>cf</w:t>
      </w:r>
      <w:proofErr w:type="spellEnd"/>
      <w:r>
        <w:rPr>
          <w:rFonts w:ascii="Calibri" w:hAnsi="Calibri" w:cs="Calibri"/>
          <w:color w:val="000000"/>
        </w:rPr>
        <w:t xml:space="preserve"> Élodie Péan).</w:t>
      </w:r>
      <w:r w:rsidR="00154AB5">
        <w:rPr>
          <w:rFonts w:ascii="Calibri" w:hAnsi="Calibri" w:cs="Calibri"/>
          <w:color w:val="000000"/>
        </w:rPr>
        <w:t xml:space="preserve"> Lors d’une précédente réunion d’EAP, nous avions évoqué l’i</w:t>
      </w:r>
      <w:r w:rsidR="00154AB5" w:rsidRPr="00154AB5">
        <w:rPr>
          <w:rFonts w:ascii="Calibri" w:hAnsi="Calibri" w:cs="Calibri"/>
          <w:color w:val="000000"/>
        </w:rPr>
        <w:t xml:space="preserve">dée </w:t>
      </w:r>
      <w:r w:rsidR="00154AB5">
        <w:rPr>
          <w:rFonts w:ascii="Calibri" w:hAnsi="Calibri" w:cs="Calibri"/>
          <w:color w:val="000000"/>
        </w:rPr>
        <w:t>d’</w:t>
      </w:r>
      <w:r w:rsidR="00154AB5" w:rsidRPr="00154AB5">
        <w:rPr>
          <w:rFonts w:ascii="Calibri" w:hAnsi="Calibri" w:cs="Calibri"/>
          <w:color w:val="000000"/>
        </w:rPr>
        <w:t xml:space="preserve">inviter les 28 maires au château de Beauregard ou </w:t>
      </w:r>
      <w:r w:rsidR="00154AB5">
        <w:rPr>
          <w:rFonts w:ascii="Calibri" w:hAnsi="Calibri" w:cs="Calibri"/>
          <w:color w:val="000000"/>
        </w:rPr>
        <w:t xml:space="preserve">de </w:t>
      </w:r>
      <w:r w:rsidR="00154AB5" w:rsidRPr="00154AB5">
        <w:rPr>
          <w:rFonts w:ascii="Calibri" w:hAnsi="Calibri" w:cs="Calibri"/>
          <w:color w:val="000000"/>
        </w:rPr>
        <w:t>Cheverny pour rencontrer Monseigneur.</w:t>
      </w:r>
    </w:p>
    <w:p w14:paraId="1D288866" w14:textId="121A9703" w:rsidR="002340AE" w:rsidRDefault="002340AE" w:rsidP="00786DF8">
      <w:pPr>
        <w:pStyle w:val="Paragraphedeliste"/>
        <w:numPr>
          <w:ilvl w:val="0"/>
          <w:numId w:val="32"/>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Activités paroissiales typiques : les haltes saint Martin et saint Michel.</w:t>
      </w:r>
    </w:p>
    <w:p w14:paraId="455F258F" w14:textId="7E4AB1C4" w:rsidR="000767C4" w:rsidRDefault="000767C4" w:rsidP="00786DF8">
      <w:pPr>
        <w:spacing w:before="240" w:after="120"/>
        <w:jc w:val="both"/>
        <w:rPr>
          <w:rStyle w:val="Titre2Car"/>
          <w:rFonts w:ascii="Arial" w:hAnsi="Arial" w:cs="Arial"/>
          <w:b/>
          <w:bCs/>
          <w:sz w:val="28"/>
          <w:szCs w:val="28"/>
        </w:rPr>
      </w:pPr>
      <w:r>
        <w:rPr>
          <w:rStyle w:val="Titre2Car"/>
          <w:rFonts w:ascii="Arial" w:hAnsi="Arial" w:cs="Arial"/>
          <w:b/>
          <w:bCs/>
          <w:sz w:val="28"/>
          <w:szCs w:val="28"/>
        </w:rPr>
        <w:lastRenderedPageBreak/>
        <w:t>SEMAINE SAINTE</w:t>
      </w:r>
    </w:p>
    <w:p w14:paraId="7BF59968" w14:textId="57AC8012" w:rsidR="000767C4" w:rsidRDefault="000767C4"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Procession des Rameaux : il y aura un âne à Cour-Cheverny, mais cela ne doit pas s’ébruiter.</w:t>
      </w:r>
    </w:p>
    <w:p w14:paraId="5CA8C28F" w14:textId="77777777" w:rsidR="0083099F" w:rsidRDefault="0083099F"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Chemins de Croix</w:t>
      </w:r>
      <w:r w:rsidR="000767C4" w:rsidRPr="0083099F">
        <w:rPr>
          <w:rFonts w:ascii="Calibri" w:hAnsi="Calibri" w:cs="Calibri"/>
          <w:color w:val="000000"/>
        </w:rPr>
        <w:t xml:space="preserve"> : </w:t>
      </w:r>
      <w:r>
        <w:rPr>
          <w:rFonts w:ascii="Calibri" w:hAnsi="Calibri" w:cs="Calibri"/>
          <w:color w:val="000000"/>
        </w:rPr>
        <w:t xml:space="preserve">actuellement prévues à 15h00 le vendredi saint, dans les églises de Chitenay, Contres et des Montils. </w:t>
      </w:r>
    </w:p>
    <w:p w14:paraId="180B23F1" w14:textId="4BC466B7" w:rsidR="000767C4" w:rsidRPr="00786DF8" w:rsidRDefault="00786DF8" w:rsidP="00786DF8">
      <w:pPr>
        <w:pStyle w:val="Paragraphedeliste"/>
        <w:numPr>
          <w:ilvl w:val="0"/>
          <w:numId w:val="33"/>
        </w:numPr>
        <w:snapToGrid w:val="0"/>
        <w:spacing w:before="120" w:after="120"/>
        <w:ind w:left="851" w:hanging="284"/>
        <w:contextualSpacing w:val="0"/>
        <w:jc w:val="both"/>
        <w:rPr>
          <w:rFonts w:ascii="Calibri" w:hAnsi="Calibri" w:cs="Calibri"/>
          <w:color w:val="000000"/>
        </w:rPr>
      </w:pPr>
      <w:r>
        <w:rPr>
          <w:rFonts w:ascii="Calibri" w:hAnsi="Calibri" w:cs="Calibri"/>
          <w:color w:val="000000"/>
        </w:rPr>
        <w:t>La question se pose d’un chemin de Croix unique inter-secteurs, pourquoi pas dans le parc du château de Cheverny (comme nous l’avions fait pour la procession du Saint Sacrement</w:t>
      </w:r>
      <w:proofErr w:type="gramStart"/>
      <w:r>
        <w:rPr>
          <w:rFonts w:ascii="Calibri" w:hAnsi="Calibri" w:cs="Calibri"/>
          <w:color w:val="000000"/>
        </w:rPr>
        <w:t>) .</w:t>
      </w:r>
      <w:proofErr w:type="gramEnd"/>
      <w:r>
        <w:rPr>
          <w:rFonts w:ascii="Calibri" w:hAnsi="Calibri" w:cs="Calibri"/>
          <w:color w:val="000000"/>
        </w:rPr>
        <w:t xml:space="preserve"> Don Antoine demande à Mme de Vibraye. Cependant ces 3 chemins de Croix sont déjà inscrits dans les tracts diffusés pour cette année.</w:t>
      </w:r>
    </w:p>
    <w:p w14:paraId="21EF6C4E" w14:textId="52A4E264" w:rsidR="000767C4" w:rsidRPr="000767C4" w:rsidRDefault="0083099F" w:rsidP="00786DF8">
      <w:pPr>
        <w:pStyle w:val="Paragraphedeliste"/>
        <w:numPr>
          <w:ilvl w:val="0"/>
          <w:numId w:val="31"/>
        </w:numPr>
        <w:snapToGrid w:val="0"/>
        <w:spacing w:before="120" w:after="120"/>
        <w:ind w:left="567" w:hanging="567"/>
        <w:contextualSpacing w:val="0"/>
        <w:jc w:val="both"/>
        <w:rPr>
          <w:rStyle w:val="Titre2Car"/>
          <w:rFonts w:ascii="Arial" w:hAnsi="Arial" w:cs="Arial"/>
          <w:b/>
          <w:bCs/>
          <w:sz w:val="28"/>
          <w:szCs w:val="28"/>
        </w:rPr>
      </w:pPr>
      <w:r>
        <w:rPr>
          <w:rFonts w:ascii="Calibri" w:hAnsi="Calibri" w:cs="Calibri"/>
          <w:color w:val="000000"/>
        </w:rPr>
        <w:t>Nuit au reposoir</w:t>
      </w:r>
      <w:r>
        <w:rPr>
          <w:rFonts w:ascii="Calibri" w:hAnsi="Calibri" w:cs="Calibri"/>
          <w:color w:val="000000"/>
        </w:rPr>
        <w:t xml:space="preserve"> : </w:t>
      </w:r>
      <w:r w:rsidR="00786DF8">
        <w:rPr>
          <w:rFonts w:ascii="Calibri" w:hAnsi="Calibri" w:cs="Calibri"/>
          <w:color w:val="000000"/>
        </w:rPr>
        <w:t>Odile propose que les membres de l’EAP s’y retrouvent à 2h00 pour prier ensemble.</w:t>
      </w:r>
    </w:p>
    <w:p w14:paraId="3FBF3C63" w14:textId="7975F1F7" w:rsidR="00786DF8" w:rsidRDefault="00786DF8" w:rsidP="00786DF8">
      <w:pPr>
        <w:spacing w:before="240" w:after="120"/>
        <w:jc w:val="both"/>
        <w:rPr>
          <w:rStyle w:val="Titre2Car"/>
          <w:rFonts w:ascii="Arial" w:hAnsi="Arial" w:cs="Arial"/>
          <w:b/>
          <w:bCs/>
          <w:sz w:val="28"/>
          <w:szCs w:val="28"/>
        </w:rPr>
      </w:pPr>
      <w:r>
        <w:rPr>
          <w:rStyle w:val="Titre2Car"/>
          <w:rFonts w:ascii="Arial" w:hAnsi="Arial" w:cs="Arial"/>
          <w:b/>
          <w:bCs/>
          <w:sz w:val="28"/>
          <w:szCs w:val="28"/>
        </w:rPr>
        <w:t>PÈLERINAGE À ASSISE</w:t>
      </w:r>
    </w:p>
    <w:p w14:paraId="267C6A7F" w14:textId="6DDCA6FE" w:rsidR="00786DF8" w:rsidRDefault="00786DF8"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Du 19 au 24 octobre 2025.</w:t>
      </w:r>
    </w:p>
    <w:p w14:paraId="1495F789" w14:textId="109AE263" w:rsidR="00786DF8" w:rsidRDefault="00786DF8"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 xml:space="preserve">Actuellement 18 inscrits, prêtres compris. L’amortissement des coûts s’étale sur 50 à 60 personnes (capacité de l’autocar). Il est nécessaire d’accentuer la communication. L’association Dominique </w:t>
      </w:r>
      <w:proofErr w:type="spellStart"/>
      <w:r>
        <w:rPr>
          <w:rFonts w:ascii="Calibri" w:hAnsi="Calibri" w:cs="Calibri"/>
          <w:color w:val="000000"/>
        </w:rPr>
        <w:t>Savio</w:t>
      </w:r>
      <w:proofErr w:type="spellEnd"/>
      <w:r>
        <w:rPr>
          <w:rFonts w:ascii="Calibri" w:hAnsi="Calibri" w:cs="Calibri"/>
          <w:color w:val="000000"/>
        </w:rPr>
        <w:t xml:space="preserve"> peut contribuer à financer une partie du coût pour encourager la participation de familles et de jeunes.</w:t>
      </w:r>
    </w:p>
    <w:p w14:paraId="708AD396" w14:textId="2819F974" w:rsidR="00786DF8" w:rsidRDefault="00786DF8"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Pour les volontaires, incursion à Rome sur une journée pour passer la Porte Sainte.</w:t>
      </w:r>
    </w:p>
    <w:p w14:paraId="2B833FA8" w14:textId="0A4E8D63" w:rsidR="00786DF8" w:rsidRDefault="00786DF8" w:rsidP="00786DF8">
      <w:pPr>
        <w:spacing w:before="240" w:after="120"/>
        <w:jc w:val="both"/>
        <w:rPr>
          <w:rStyle w:val="Titre2Car"/>
          <w:rFonts w:ascii="Arial" w:hAnsi="Arial" w:cs="Arial"/>
          <w:b/>
          <w:bCs/>
          <w:sz w:val="28"/>
          <w:szCs w:val="28"/>
        </w:rPr>
      </w:pPr>
      <w:r>
        <w:rPr>
          <w:rStyle w:val="Titre2Car"/>
          <w:rFonts w:ascii="Arial" w:hAnsi="Arial" w:cs="Arial"/>
          <w:b/>
          <w:bCs/>
          <w:sz w:val="28"/>
          <w:szCs w:val="28"/>
        </w:rPr>
        <w:t>P</w:t>
      </w:r>
      <w:r>
        <w:rPr>
          <w:rStyle w:val="Titre2Car"/>
          <w:rFonts w:ascii="Arial" w:hAnsi="Arial" w:cs="Arial"/>
          <w:b/>
          <w:bCs/>
          <w:sz w:val="28"/>
          <w:szCs w:val="28"/>
        </w:rPr>
        <w:t>ROCESSION DU SAINT SACREMENT</w:t>
      </w:r>
    </w:p>
    <w:p w14:paraId="652DE227" w14:textId="4651D167" w:rsidR="00786DF8" w:rsidRDefault="00786DF8" w:rsidP="00786DF8">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Le 22 juin</w:t>
      </w:r>
      <w:r>
        <w:rPr>
          <w:rFonts w:ascii="Calibri" w:hAnsi="Calibri" w:cs="Calibri"/>
          <w:color w:val="000000"/>
        </w:rPr>
        <w:t xml:space="preserve"> 2025</w:t>
      </w:r>
      <w:r>
        <w:rPr>
          <w:rFonts w:ascii="Calibri" w:hAnsi="Calibri" w:cs="Calibri"/>
          <w:color w:val="000000"/>
        </w:rPr>
        <w:t>, pendant 1 heure max</w:t>
      </w:r>
      <w:r>
        <w:rPr>
          <w:rFonts w:ascii="Calibri" w:hAnsi="Calibri" w:cs="Calibri"/>
          <w:color w:val="000000"/>
        </w:rPr>
        <w:t>.</w:t>
      </w:r>
      <w:r>
        <w:rPr>
          <w:rFonts w:ascii="Calibri" w:hAnsi="Calibri" w:cs="Calibri"/>
          <w:color w:val="000000"/>
        </w:rPr>
        <w:t xml:space="preserve"> </w:t>
      </w:r>
      <w:r w:rsidR="000A66AA">
        <w:rPr>
          <w:rFonts w:ascii="Calibri" w:hAnsi="Calibri" w:cs="Calibri"/>
          <w:color w:val="000000"/>
        </w:rPr>
        <w:t>après la messe. À Cour-Cheverny, la procession va de l’église jusqu’à l’école saint Louis, à l’occasion de la fête de l’école. Il faut impliquer plus d’enfants et de parents pour cette procession dans les rues. Nous pourrions tracter les commerces et les boites au lettres des riverains du passage du Saint Sacrement.</w:t>
      </w:r>
    </w:p>
    <w:p w14:paraId="615B4263" w14:textId="2B0BE9CF" w:rsidR="000A66AA" w:rsidRDefault="000A66AA" w:rsidP="000A66AA">
      <w:pPr>
        <w:spacing w:before="240" w:after="120"/>
        <w:jc w:val="both"/>
        <w:rPr>
          <w:rStyle w:val="Titre2Car"/>
          <w:rFonts w:ascii="Arial" w:hAnsi="Arial" w:cs="Arial"/>
          <w:b/>
          <w:bCs/>
          <w:sz w:val="28"/>
          <w:szCs w:val="28"/>
        </w:rPr>
      </w:pPr>
      <w:r>
        <w:rPr>
          <w:rStyle w:val="Titre2Car"/>
          <w:rFonts w:ascii="Arial" w:hAnsi="Arial" w:cs="Arial"/>
          <w:b/>
          <w:bCs/>
          <w:sz w:val="28"/>
          <w:szCs w:val="28"/>
        </w:rPr>
        <w:t>FÊTE DE FIN D’ANNÉE</w:t>
      </w:r>
    </w:p>
    <w:p w14:paraId="050EC442" w14:textId="5D9419C8" w:rsidR="000A66AA" w:rsidRDefault="000A66AA" w:rsidP="000A66AA">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Le 29 juin, dans les jardins du presbytère.</w:t>
      </w:r>
    </w:p>
    <w:p w14:paraId="4D4BB127" w14:textId="301993A0" w:rsidR="000A66AA" w:rsidRDefault="000A66AA" w:rsidP="000A66AA">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Première messe de don Augustin.</w:t>
      </w:r>
    </w:p>
    <w:p w14:paraId="2CEE383F" w14:textId="005E0320" w:rsidR="00214C91" w:rsidRPr="000A66AA" w:rsidRDefault="000A66AA" w:rsidP="00786DF8">
      <w:pPr>
        <w:spacing w:before="240" w:after="120"/>
        <w:jc w:val="both"/>
        <w:rPr>
          <w:rStyle w:val="Titre2Car"/>
          <w:rFonts w:ascii="Arial" w:hAnsi="Arial" w:cs="Arial"/>
          <w:b/>
          <w:bCs/>
          <w:sz w:val="36"/>
          <w:szCs w:val="36"/>
        </w:rPr>
      </w:pPr>
      <w:r w:rsidRPr="000A66AA">
        <w:rPr>
          <w:rFonts w:ascii="Arial" w:hAnsi="Arial" w:cs="Arial"/>
          <w:b/>
          <w:bCs/>
          <w:color w:val="2F5496" w:themeColor="accent1" w:themeShade="BF"/>
          <w:sz w:val="28"/>
          <w:szCs w:val="28"/>
        </w:rPr>
        <w:t>UNE SAINTE PATRONNE POUR NOTRE PAROISSE</w:t>
      </w:r>
    </w:p>
    <w:p w14:paraId="20B223EC" w14:textId="6F0DD194" w:rsidR="000A66AA" w:rsidRDefault="000A66AA" w:rsidP="000A66AA">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t>Don Antoine avait suggéré la figure de sainte Jeanne de France pour unifier spirituellement notre ensemble paroissial. Ce nom a le mérite d</w:t>
      </w:r>
      <w:r w:rsidR="00086E5F">
        <w:rPr>
          <w:rFonts w:ascii="Calibri" w:hAnsi="Calibri" w:cs="Calibri"/>
          <w:color w:val="000000"/>
        </w:rPr>
        <w:t xml:space="preserve">’être neutre par rapport aux saints patrons de nos églises ; Sainte Jeanne a vécu à </w:t>
      </w:r>
      <w:proofErr w:type="spellStart"/>
      <w:r w:rsidR="00086E5F">
        <w:rPr>
          <w:rFonts w:ascii="Calibri" w:hAnsi="Calibri" w:cs="Calibri"/>
          <w:color w:val="000000"/>
        </w:rPr>
        <w:t>Moncrochet</w:t>
      </w:r>
      <w:proofErr w:type="spellEnd"/>
      <w:r w:rsidR="00086E5F">
        <w:rPr>
          <w:rFonts w:ascii="Calibri" w:hAnsi="Calibri" w:cs="Calibri"/>
          <w:color w:val="000000"/>
        </w:rPr>
        <w:t xml:space="preserve"> sur la commune de Fougères, où un oratoire subsiste dans une propriété privée. La vie de Sainte Jeanne a servi de trame aux échanges des groupes de l’Avent, elle n’est donc plus inconnue de certains paroissiens. Le groupe des servantes de l’assemblée avait d’ailleurs été placé sous son vocable par don Régis. </w:t>
      </w:r>
      <w:r w:rsidR="00511C6F">
        <w:rPr>
          <w:rFonts w:ascii="Calibri" w:hAnsi="Calibri" w:cs="Calibri"/>
          <w:color w:val="000000"/>
        </w:rPr>
        <w:t xml:space="preserve">La vie de </w:t>
      </w:r>
      <w:r w:rsidR="00086E5F">
        <w:rPr>
          <w:rFonts w:ascii="Calibri" w:hAnsi="Calibri" w:cs="Calibri"/>
          <w:color w:val="000000"/>
        </w:rPr>
        <w:t>Sainte Jeanne</w:t>
      </w:r>
      <w:r w:rsidR="00511C6F">
        <w:rPr>
          <w:rFonts w:ascii="Calibri" w:hAnsi="Calibri" w:cs="Calibri"/>
          <w:color w:val="000000"/>
        </w:rPr>
        <w:t xml:space="preserve"> peut inspirer les couples en difficulté. Elle avait une grande dévotion pour la Vierge Marie, et a fondé l</w:t>
      </w:r>
      <w:r w:rsidR="004B4653">
        <w:rPr>
          <w:rFonts w:ascii="Calibri" w:hAnsi="Calibri" w:cs="Calibri"/>
          <w:color w:val="000000"/>
        </w:rPr>
        <w:t xml:space="preserve">’ordre des contemplatives </w:t>
      </w:r>
      <w:r w:rsidR="00511C6F">
        <w:rPr>
          <w:rFonts w:ascii="Calibri" w:hAnsi="Calibri" w:cs="Calibri"/>
          <w:color w:val="000000"/>
        </w:rPr>
        <w:t>de l’Annonciade</w:t>
      </w:r>
      <w:r w:rsidR="004B4653">
        <w:rPr>
          <w:rFonts w:ascii="Calibri" w:hAnsi="Calibri" w:cs="Calibri"/>
          <w:color w:val="000000"/>
        </w:rPr>
        <w:t xml:space="preserve"> en 1502.</w:t>
      </w:r>
    </w:p>
    <w:p w14:paraId="0035973B" w14:textId="29FB5A0A" w:rsidR="004B4653" w:rsidRDefault="004B4653" w:rsidP="000A66AA">
      <w:pPr>
        <w:pStyle w:val="Paragraphedeliste"/>
        <w:numPr>
          <w:ilvl w:val="0"/>
          <w:numId w:val="31"/>
        </w:numPr>
        <w:snapToGrid w:val="0"/>
        <w:spacing w:before="120" w:after="120"/>
        <w:ind w:left="567" w:hanging="567"/>
        <w:contextualSpacing w:val="0"/>
        <w:jc w:val="both"/>
        <w:rPr>
          <w:rFonts w:ascii="Calibri" w:hAnsi="Calibri" w:cs="Calibri"/>
          <w:color w:val="000000"/>
        </w:rPr>
      </w:pPr>
      <w:r>
        <w:rPr>
          <w:rFonts w:ascii="Calibri" w:hAnsi="Calibri" w:cs="Calibri"/>
          <w:color w:val="000000"/>
        </w:rPr>
        <w:lastRenderedPageBreak/>
        <w:t>Le groupe confirme que l’intuition est bonne, mais il n’y a pas encore d’unanimité autour de la figure de Sainte Jeanne de France. Bien que don Régis et don Antoine y soient très attachés, on ne peut pas l’imposer aux paroissiens. Don Antoine ne veut rien brusquer, mais si on s’engage dans ce processus, nous devons rendre Sainte Jeanne familière aux paroissiens.</w:t>
      </w:r>
    </w:p>
    <w:p w14:paraId="213D2312" w14:textId="77777777" w:rsidR="006C7288" w:rsidRPr="000A66AA" w:rsidRDefault="006C7288" w:rsidP="000A66AA">
      <w:pPr>
        <w:jc w:val="both"/>
        <w:rPr>
          <w:rFonts w:ascii="DIN Pro" w:hAnsi="DIN Pro"/>
          <w:color w:val="675E50"/>
          <w:sz w:val="26"/>
          <w:szCs w:val="26"/>
        </w:rPr>
      </w:pPr>
    </w:p>
    <w:p w14:paraId="327B7210" w14:textId="7B4A50D5" w:rsidR="0049785B" w:rsidRDefault="0049785B" w:rsidP="00786DF8">
      <w:pPr>
        <w:jc w:val="both"/>
        <w:rPr>
          <w:rFonts w:ascii="DIN Pro" w:hAnsi="DIN Pro"/>
          <w:color w:val="675E50"/>
          <w:sz w:val="26"/>
          <w:szCs w:val="26"/>
        </w:rPr>
      </w:pPr>
    </w:p>
    <w:p w14:paraId="4019BB24" w14:textId="1295154A" w:rsidR="0073683B" w:rsidRPr="00232A00" w:rsidRDefault="00E36B72" w:rsidP="00786DF8">
      <w:pPr>
        <w:jc w:val="both"/>
        <w:rPr>
          <w:rFonts w:ascii="DIN Pro" w:hAnsi="DIN Pro"/>
          <w:b/>
          <w:bCs/>
          <w:color w:val="FFC000"/>
          <w:sz w:val="36"/>
          <w:szCs w:val="36"/>
        </w:rPr>
      </w:pPr>
      <w:r w:rsidRPr="002466E3">
        <w:rPr>
          <w:rFonts w:ascii="DIN Pro" w:hAnsi="DIN Pro"/>
          <w:b/>
          <w:bCs/>
          <w:color w:val="FFC000"/>
          <w:sz w:val="36"/>
          <w:szCs w:val="36"/>
        </w:rPr>
        <w:t>Prochaine réunion d’EAP</w:t>
      </w:r>
      <w:r w:rsidR="001C4A1C">
        <w:rPr>
          <w:rFonts w:ascii="DIN Pro" w:hAnsi="DIN Pro"/>
          <w:b/>
          <w:bCs/>
          <w:color w:val="FFC000"/>
          <w:sz w:val="36"/>
          <w:szCs w:val="36"/>
        </w:rPr>
        <w:t xml:space="preserve"> </w:t>
      </w:r>
      <w:r w:rsidRPr="002466E3">
        <w:rPr>
          <w:rFonts w:ascii="DIN Pro" w:hAnsi="DIN Pro"/>
          <w:b/>
          <w:bCs/>
          <w:color w:val="FFC000"/>
          <w:sz w:val="36"/>
          <w:szCs w:val="36"/>
        </w:rPr>
        <w:t xml:space="preserve">le </w:t>
      </w:r>
      <w:r w:rsidR="002466E3" w:rsidRPr="002466E3">
        <w:rPr>
          <w:rFonts w:ascii="DIN Pro" w:hAnsi="DIN Pro"/>
          <w:b/>
          <w:bCs/>
          <w:color w:val="FFC000"/>
          <w:sz w:val="36"/>
          <w:szCs w:val="36"/>
        </w:rPr>
        <w:t xml:space="preserve">jeudi </w:t>
      </w:r>
      <w:r w:rsidR="00D9249D">
        <w:rPr>
          <w:rFonts w:ascii="DIN Pro" w:hAnsi="DIN Pro"/>
          <w:b/>
          <w:bCs/>
          <w:color w:val="FFC000"/>
          <w:sz w:val="36"/>
          <w:szCs w:val="36"/>
        </w:rPr>
        <w:t>24</w:t>
      </w:r>
      <w:r w:rsidR="001C4A1C">
        <w:rPr>
          <w:rFonts w:ascii="DIN Pro" w:hAnsi="DIN Pro"/>
          <w:b/>
          <w:bCs/>
          <w:color w:val="FFC000"/>
          <w:sz w:val="36"/>
          <w:szCs w:val="36"/>
        </w:rPr>
        <w:t xml:space="preserve"> </w:t>
      </w:r>
      <w:r w:rsidR="00D9249D">
        <w:rPr>
          <w:rFonts w:ascii="DIN Pro" w:hAnsi="DIN Pro"/>
          <w:b/>
          <w:bCs/>
          <w:color w:val="FFC000"/>
          <w:sz w:val="36"/>
          <w:szCs w:val="36"/>
        </w:rPr>
        <w:t>avril</w:t>
      </w:r>
      <w:r w:rsidRPr="002466E3">
        <w:rPr>
          <w:rFonts w:ascii="DIN Pro" w:hAnsi="DIN Pro"/>
          <w:b/>
          <w:bCs/>
          <w:color w:val="FFC000"/>
          <w:sz w:val="36"/>
          <w:szCs w:val="36"/>
        </w:rPr>
        <w:t xml:space="preserve"> à </w:t>
      </w:r>
      <w:r w:rsidR="002466E3" w:rsidRPr="002466E3">
        <w:rPr>
          <w:rFonts w:ascii="DIN Pro" w:hAnsi="DIN Pro"/>
          <w:b/>
          <w:bCs/>
          <w:color w:val="FFC000"/>
          <w:sz w:val="36"/>
          <w:szCs w:val="36"/>
        </w:rPr>
        <w:t>20h30</w:t>
      </w:r>
      <w:r w:rsidR="00426E5D" w:rsidRPr="002466E3">
        <w:rPr>
          <w:rFonts w:ascii="DIN Pro" w:hAnsi="DIN Pro"/>
          <w:b/>
          <w:bCs/>
          <w:color w:val="FFC000"/>
          <w:sz w:val="36"/>
          <w:szCs w:val="36"/>
        </w:rPr>
        <w:t>.</w:t>
      </w:r>
    </w:p>
    <w:sectPr w:rsidR="0073683B" w:rsidRPr="00232A00" w:rsidSect="00341534">
      <w:headerReference w:type="default" r:id="rId8"/>
      <w:footerReference w:type="default" r:id="rId9"/>
      <w:type w:val="continuous"/>
      <w:pgSz w:w="11901" w:h="16817"/>
      <w:pgMar w:top="720" w:right="720" w:bottom="567" w:left="72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17F6E" w14:textId="77777777" w:rsidR="00DB5400" w:rsidRDefault="00DB5400" w:rsidP="00654A2A">
      <w:r>
        <w:separator/>
      </w:r>
    </w:p>
  </w:endnote>
  <w:endnote w:type="continuationSeparator" w:id="0">
    <w:p w14:paraId="19BC973A" w14:textId="77777777" w:rsidR="00DB5400" w:rsidRDefault="00DB5400" w:rsidP="0065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IN Pro">
    <w:altName w:val="Calibri"/>
    <w:panose1 w:val="020B0604020202020204"/>
    <w:charset w:val="00"/>
    <w:family w:val="swiss"/>
    <w:pitch w:val="variable"/>
    <w:sig w:usb0="A00002FF" w:usb1="4000A47B" w:usb2="00000000" w:usb3="00000000" w:csb0="0000019F" w:csb1="00000000"/>
  </w:font>
  <w:font w:name="CgAlpinGthNo1">
    <w:altName w:val="Calibri"/>
    <w:panose1 w:val="020B0604020202020204"/>
    <w:charset w:val="00"/>
    <w:family w:val="auto"/>
    <w:notTrueType/>
    <w:pitch w:val="variable"/>
    <w:sig w:usb0="00000003" w:usb1="00000000" w:usb2="00000000" w:usb3="00000000" w:csb0="00000001" w:csb1="00000000"/>
  </w:font>
  <w:font w:name="Bellevue">
    <w:altName w:val="Calibri"/>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D2C" w14:textId="77777777" w:rsidR="00654A2A" w:rsidRDefault="00654A2A">
    <w:pPr>
      <w:pStyle w:val="Pieddepage"/>
    </w:pPr>
    <w:r w:rsidRPr="00654A2A">
      <w:rPr>
        <w:noProof/>
      </w:rPr>
      <w:drawing>
        <wp:inline distT="0" distB="0" distL="0" distR="0" wp14:anchorId="3C854B8A" wp14:editId="60AFD32F">
          <wp:extent cx="6413500" cy="774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13500" cy="774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A348" w14:textId="77777777" w:rsidR="00DB5400" w:rsidRDefault="00DB5400" w:rsidP="00654A2A">
      <w:r>
        <w:separator/>
      </w:r>
    </w:p>
  </w:footnote>
  <w:footnote w:type="continuationSeparator" w:id="0">
    <w:p w14:paraId="1859216D" w14:textId="77777777" w:rsidR="00DB5400" w:rsidRDefault="00DB5400" w:rsidP="00654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2D06" w14:textId="57C3B485" w:rsidR="00315CEE" w:rsidRDefault="007B4BE6" w:rsidP="007B4BE6">
    <w:pPr>
      <w:ind w:left="4395"/>
      <w:jc w:val="center"/>
      <w:rPr>
        <w:rFonts w:ascii="CgAlpinGthNo1" w:hAnsi="CgAlpinGthNo1"/>
        <w:color w:val="675E50"/>
        <w:sz w:val="48"/>
        <w:szCs w:val="48"/>
      </w:rPr>
    </w:pPr>
    <w:r w:rsidRPr="00654A2A">
      <w:rPr>
        <w:noProof/>
      </w:rPr>
      <w:drawing>
        <wp:anchor distT="0" distB="0" distL="114300" distR="114300" simplePos="0" relativeHeight="251658240" behindDoc="0" locked="0" layoutInCell="1" allowOverlap="1" wp14:anchorId="483C8F39" wp14:editId="4FACCFBF">
          <wp:simplePos x="0" y="0"/>
          <wp:positionH relativeFrom="margin">
            <wp:posOffset>-217805</wp:posOffset>
          </wp:positionH>
          <wp:positionV relativeFrom="margin">
            <wp:posOffset>-1369060</wp:posOffset>
          </wp:positionV>
          <wp:extent cx="2601595" cy="119189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01595" cy="1191895"/>
                  </a:xfrm>
                  <a:prstGeom prst="rect">
                    <a:avLst/>
                  </a:prstGeom>
                </pic:spPr>
              </pic:pic>
            </a:graphicData>
          </a:graphic>
          <wp14:sizeRelH relativeFrom="margin">
            <wp14:pctWidth>0</wp14:pctWidth>
          </wp14:sizeRelH>
          <wp14:sizeRelV relativeFrom="margin">
            <wp14:pctHeight>0</wp14:pctHeight>
          </wp14:sizeRelV>
        </wp:anchor>
      </w:drawing>
    </w:r>
    <w:r w:rsidRPr="00441B48">
      <w:rPr>
        <w:rFonts w:ascii="CgAlpinGthNo1" w:hAnsi="CgAlpinGthNo1"/>
        <w:color w:val="675E50"/>
        <w:sz w:val="48"/>
        <w:szCs w:val="48"/>
      </w:rPr>
      <w:t>Réunion de l’EAP</w:t>
    </w:r>
  </w:p>
  <w:p w14:paraId="392C313B" w14:textId="7A5EEE0A" w:rsidR="007B4BE6" w:rsidRPr="00441B48" w:rsidRDefault="007B4BE6" w:rsidP="007B4BE6">
    <w:pPr>
      <w:ind w:left="4395"/>
      <w:jc w:val="center"/>
      <w:rPr>
        <w:rFonts w:ascii="CgAlpinGthNo1" w:hAnsi="CgAlpinGthNo1"/>
        <w:color w:val="675E50"/>
        <w:sz w:val="48"/>
        <w:szCs w:val="48"/>
      </w:rPr>
    </w:pPr>
    <w:proofErr w:type="gramStart"/>
    <w:r w:rsidRPr="00441B48">
      <w:rPr>
        <w:rFonts w:ascii="CgAlpinGthNo1" w:hAnsi="CgAlpinGthNo1"/>
        <w:color w:val="675E50"/>
        <w:sz w:val="48"/>
        <w:szCs w:val="48"/>
      </w:rPr>
      <w:t>du</w:t>
    </w:r>
    <w:proofErr w:type="gramEnd"/>
    <w:r w:rsidRPr="00441B48">
      <w:rPr>
        <w:rFonts w:ascii="CgAlpinGthNo1" w:hAnsi="CgAlpinGthNo1"/>
        <w:color w:val="675E50"/>
        <w:sz w:val="48"/>
        <w:szCs w:val="48"/>
      </w:rPr>
      <w:t xml:space="preserve"> jeudi </w:t>
    </w:r>
    <w:r w:rsidR="00C339DC">
      <w:rPr>
        <w:rFonts w:ascii="CgAlpinGthNo1" w:hAnsi="CgAlpinGthNo1"/>
        <w:color w:val="675E50"/>
        <w:sz w:val="48"/>
        <w:szCs w:val="48"/>
      </w:rPr>
      <w:t>27</w:t>
    </w:r>
    <w:r>
      <w:rPr>
        <w:rFonts w:ascii="CgAlpinGthNo1" w:hAnsi="CgAlpinGthNo1"/>
        <w:color w:val="675E50"/>
        <w:sz w:val="48"/>
        <w:szCs w:val="48"/>
      </w:rPr>
      <w:t xml:space="preserve"> </w:t>
    </w:r>
    <w:r w:rsidR="00C339DC">
      <w:rPr>
        <w:rFonts w:ascii="CgAlpinGthNo1" w:hAnsi="CgAlpinGthNo1"/>
        <w:color w:val="675E50"/>
        <w:sz w:val="48"/>
        <w:szCs w:val="48"/>
      </w:rPr>
      <w:t>mars</w:t>
    </w:r>
    <w:r>
      <w:rPr>
        <w:rFonts w:ascii="CgAlpinGthNo1" w:hAnsi="CgAlpinGthNo1"/>
        <w:color w:val="675E50"/>
        <w:sz w:val="48"/>
        <w:szCs w:val="48"/>
      </w:rPr>
      <w:t xml:space="preserve"> </w:t>
    </w:r>
    <w:r w:rsidRPr="00441B48">
      <w:rPr>
        <w:rFonts w:ascii="CgAlpinGthNo1" w:hAnsi="CgAlpinGthNo1"/>
        <w:color w:val="675E50"/>
        <w:sz w:val="48"/>
        <w:szCs w:val="48"/>
      </w:rPr>
      <w:t>202</w:t>
    </w:r>
    <w:r w:rsidR="00C339DC">
      <w:rPr>
        <w:rFonts w:ascii="CgAlpinGthNo1" w:hAnsi="CgAlpinGthNo1"/>
        <w:color w:val="675E50"/>
        <w:sz w:val="48"/>
        <w:szCs w:val="48"/>
      </w:rPr>
      <w:t>5</w:t>
    </w:r>
  </w:p>
  <w:p w14:paraId="6F69653E" w14:textId="3191CD25" w:rsidR="007B4BE6" w:rsidRPr="009F3EC0" w:rsidRDefault="007B4BE6" w:rsidP="007B4BE6">
    <w:pPr>
      <w:ind w:left="4395"/>
      <w:jc w:val="center"/>
      <w:rPr>
        <w:rFonts w:ascii="Bellevue" w:hAnsi="Bellevue"/>
        <w:color w:val="EB8A2D"/>
        <w:sz w:val="44"/>
        <w:szCs w:val="44"/>
      </w:rPr>
    </w:pPr>
    <w:r>
      <w:rPr>
        <w:rFonts w:ascii="Bellevue" w:hAnsi="Bellevue"/>
        <w:color w:val="EB8A2D"/>
        <w:sz w:val="44"/>
        <w:szCs w:val="44"/>
      </w:rPr>
      <w:t>Compte-Rendu</w:t>
    </w:r>
  </w:p>
  <w:p w14:paraId="5A104F03" w14:textId="77777777" w:rsidR="007B4BE6" w:rsidRDefault="007B4BE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A53"/>
    <w:multiLevelType w:val="multilevel"/>
    <w:tmpl w:val="B7AE0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3211E"/>
    <w:multiLevelType w:val="hybridMultilevel"/>
    <w:tmpl w:val="50A659F8"/>
    <w:lvl w:ilvl="0" w:tplc="040C0001">
      <w:start w:val="1"/>
      <w:numFmt w:val="bulle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9F51AE"/>
    <w:multiLevelType w:val="hybridMultilevel"/>
    <w:tmpl w:val="8B801F2C"/>
    <w:lvl w:ilvl="0" w:tplc="040C0001">
      <w:start w:val="1"/>
      <w:numFmt w:val="bulle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D25394"/>
    <w:multiLevelType w:val="hybridMultilevel"/>
    <w:tmpl w:val="33A6B6EC"/>
    <w:lvl w:ilvl="0" w:tplc="A426F55C">
      <w:start w:val="1"/>
      <w:numFmt w:val="bullet"/>
      <w:lvlText w:val="±"/>
      <w:lvlJc w:val="left"/>
      <w:pPr>
        <w:ind w:left="720" w:hanging="360"/>
      </w:pPr>
      <w:rPr>
        <w:rFonts w:ascii="Wingdings 2" w:hAnsi="Wingdings 2"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767F7"/>
    <w:multiLevelType w:val="multilevel"/>
    <w:tmpl w:val="5D3C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A08C3"/>
    <w:multiLevelType w:val="hybridMultilevel"/>
    <w:tmpl w:val="B91ABD1A"/>
    <w:lvl w:ilvl="0" w:tplc="129ADF84">
      <w:start w:val="1"/>
      <w:numFmt w:val="bullet"/>
      <w:lvlText w:val="o"/>
      <w:lvlJc w:val="left"/>
      <w:pPr>
        <w:ind w:left="1080" w:hanging="360"/>
      </w:pPr>
      <w:rPr>
        <w:rFonts w:ascii="Courier New" w:hAnsi="Courier New" w:hint="default"/>
        <w:color w:val="ED7D31" w:themeColor="accen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F681500"/>
    <w:multiLevelType w:val="hybridMultilevel"/>
    <w:tmpl w:val="ABAEBBCC"/>
    <w:lvl w:ilvl="0" w:tplc="02EEA5E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6F4DC6"/>
    <w:multiLevelType w:val="hybridMultilevel"/>
    <w:tmpl w:val="AE986D4E"/>
    <w:lvl w:ilvl="0" w:tplc="040C0001">
      <w:start w:val="1"/>
      <w:numFmt w:val="bulle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151C5E"/>
    <w:multiLevelType w:val="hybridMultilevel"/>
    <w:tmpl w:val="6E86764A"/>
    <w:lvl w:ilvl="0" w:tplc="A426F55C">
      <w:start w:val="1"/>
      <w:numFmt w:val="bullet"/>
      <w:lvlText w:val="±"/>
      <w:lvlJc w:val="left"/>
      <w:pPr>
        <w:ind w:left="720" w:hanging="360"/>
      </w:pPr>
      <w:rPr>
        <w:rFonts w:ascii="Wingdings 2" w:hAnsi="Wingdings 2"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B46D2D"/>
    <w:multiLevelType w:val="hybridMultilevel"/>
    <w:tmpl w:val="1DCA3F4E"/>
    <w:lvl w:ilvl="0" w:tplc="040C0001">
      <w:start w:val="1"/>
      <w:numFmt w:val="bullet"/>
      <w:lvlText w:val=""/>
      <w:lvlJc w:val="left"/>
      <w:pPr>
        <w:ind w:left="1080" w:hanging="360"/>
      </w:pPr>
      <w:rPr>
        <w:rFonts w:ascii="Symbol" w:hAnsi="Symbol" w:hint="default"/>
        <w:color w:val="ED7D31" w:themeColor="accen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0723527"/>
    <w:multiLevelType w:val="hybridMultilevel"/>
    <w:tmpl w:val="9DEACC1A"/>
    <w:lvl w:ilvl="0" w:tplc="040C0001">
      <w:start w:val="1"/>
      <w:numFmt w:val="bullet"/>
      <w:lvlText w:val=""/>
      <w:lvlJc w:val="left"/>
      <w:pPr>
        <w:ind w:left="1080" w:hanging="360"/>
      </w:pPr>
      <w:rPr>
        <w:rFonts w:ascii="Symbol" w:hAnsi="Symbol" w:hint="default"/>
        <w:color w:val="ED7D31" w:themeColor="accen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07E1C6E"/>
    <w:multiLevelType w:val="multilevel"/>
    <w:tmpl w:val="D7FC8C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6CC6D68"/>
    <w:multiLevelType w:val="multilevel"/>
    <w:tmpl w:val="9EDAB130"/>
    <w:lvl w:ilvl="0">
      <w:start w:val="1"/>
      <w:numFmt w:val="bullet"/>
      <w:lvlText w:val="±"/>
      <w:lvlJc w:val="left"/>
      <w:pPr>
        <w:ind w:left="720" w:hanging="360"/>
      </w:pPr>
      <w:rPr>
        <w:rFonts w:ascii="Wingdings 2" w:hAnsi="Wingdings 2" w:hint="default"/>
        <w:color w:val="ED7D31" w:themeColor="accent2"/>
        <w:sz w:val="20"/>
      </w:rPr>
    </w:lvl>
    <w:lvl w:ilvl="1">
      <w:start w:val="1"/>
      <w:numFmt w:val="bullet"/>
      <w:lvlText w:val=""/>
      <w:lvlJc w:val="left"/>
      <w:pPr>
        <w:ind w:left="1440" w:hanging="360"/>
      </w:pPr>
      <w:rPr>
        <w:rFonts w:ascii="Symbol" w:hAnsi="Symbol" w:hint="default"/>
        <w:color w:val="ED7D31" w:themeColor="accent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E401D8"/>
    <w:multiLevelType w:val="hybridMultilevel"/>
    <w:tmpl w:val="BCA6A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A1B6E73"/>
    <w:multiLevelType w:val="hybridMultilevel"/>
    <w:tmpl w:val="E22665D0"/>
    <w:lvl w:ilvl="0" w:tplc="040C0001">
      <w:start w:val="1"/>
      <w:numFmt w:val="bullet"/>
      <w:lvlText w:val=""/>
      <w:lvlJc w:val="left"/>
      <w:pPr>
        <w:ind w:left="1494" w:hanging="360"/>
      </w:pPr>
      <w:rPr>
        <w:rFonts w:ascii="Symbol" w:hAnsi="Symbol" w:hint="default"/>
        <w:color w:val="ED7D31" w:themeColor="accent2"/>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5" w15:restartNumberingAfterBreak="0">
    <w:nsid w:val="3F0269B0"/>
    <w:multiLevelType w:val="hybridMultilevel"/>
    <w:tmpl w:val="7B8A0472"/>
    <w:lvl w:ilvl="0" w:tplc="040C0001">
      <w:start w:val="1"/>
      <w:numFmt w:val="bulle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4907E6"/>
    <w:multiLevelType w:val="hybridMultilevel"/>
    <w:tmpl w:val="8C7281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694666B"/>
    <w:multiLevelType w:val="hybridMultilevel"/>
    <w:tmpl w:val="F24AB822"/>
    <w:lvl w:ilvl="0" w:tplc="A426F55C">
      <w:start w:val="1"/>
      <w:numFmt w:val="bullet"/>
      <w:lvlText w:val="±"/>
      <w:lvlJc w:val="left"/>
      <w:pPr>
        <w:ind w:left="720" w:hanging="360"/>
      </w:pPr>
      <w:rPr>
        <w:rFonts w:ascii="Wingdings 2" w:hAnsi="Wingdings 2"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37477A"/>
    <w:multiLevelType w:val="hybridMultilevel"/>
    <w:tmpl w:val="2D48752A"/>
    <w:lvl w:ilvl="0" w:tplc="040C0003">
      <w:start w:val="1"/>
      <w:numFmt w:val="bullet"/>
      <w:lvlText w:val="o"/>
      <w:lvlJc w:val="left"/>
      <w:pPr>
        <w:ind w:left="720" w:hanging="360"/>
      </w:pPr>
      <w:rPr>
        <w:rFonts w:ascii="Courier New" w:hAnsi="Courier New" w:cs="Courier New"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134AD5"/>
    <w:multiLevelType w:val="multilevel"/>
    <w:tmpl w:val="750825D4"/>
    <w:lvl w:ilvl="0">
      <w:start w:val="1"/>
      <w:numFmt w:val="bullet"/>
      <w:lvlText w:val="±"/>
      <w:lvlJc w:val="left"/>
      <w:pPr>
        <w:ind w:left="720" w:hanging="360"/>
      </w:pPr>
      <w:rPr>
        <w:rFonts w:ascii="Wingdings 2" w:hAnsi="Wingdings 2" w:hint="default"/>
        <w:color w:val="ED7D31" w:themeColor="accent2"/>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381B62"/>
    <w:multiLevelType w:val="multilevel"/>
    <w:tmpl w:val="A1862CF8"/>
    <w:lvl w:ilvl="0">
      <w:start w:val="1"/>
      <w:numFmt w:val="bullet"/>
      <w:lvlText w:val="±"/>
      <w:lvlJc w:val="left"/>
      <w:pPr>
        <w:ind w:left="720" w:hanging="360"/>
      </w:pPr>
      <w:rPr>
        <w:rFonts w:ascii="Wingdings 2" w:hAnsi="Wingdings 2" w:hint="default"/>
        <w:color w:val="ED7D31" w:themeColor="accent2"/>
        <w:sz w:val="20"/>
      </w:rPr>
    </w:lvl>
    <w:lvl w:ilvl="1">
      <w:start w:val="1"/>
      <w:numFmt w:val="bullet"/>
      <w:lvlText w:val="o"/>
      <w:lvlJc w:val="left"/>
      <w:pPr>
        <w:ind w:left="1440" w:hanging="360"/>
      </w:pPr>
      <w:rPr>
        <w:rFonts w:ascii="Courier New" w:hAnsi="Courier New" w:hint="default"/>
        <w:u w:color="ED7D31" w:themeColor="accent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7B68D7"/>
    <w:multiLevelType w:val="multilevel"/>
    <w:tmpl w:val="16F0725A"/>
    <w:lvl w:ilvl="0">
      <w:start w:val="1"/>
      <w:numFmt w:val="bullet"/>
      <w:lvlText w:val="±"/>
      <w:lvlJc w:val="left"/>
      <w:pPr>
        <w:ind w:left="720" w:hanging="360"/>
      </w:pPr>
      <w:rPr>
        <w:rFonts w:ascii="Wingdings 2" w:hAnsi="Wingdings 2" w:hint="default"/>
        <w:color w:val="ED7D31" w:themeColor="accent2"/>
        <w:sz w:val="20"/>
      </w:rPr>
    </w:lvl>
    <w:lvl w:ilvl="1">
      <w:start w:val="1"/>
      <w:numFmt w:val="bullet"/>
      <w:lvlText w:val="o"/>
      <w:lvlJc w:val="left"/>
      <w:pPr>
        <w:ind w:left="1440" w:hanging="360"/>
      </w:pPr>
      <w:rPr>
        <w:rFonts w:ascii="Courier New" w:hAnsi="Courier New" w:hint="default"/>
        <w:color w:val="ED7D31" w:themeColor="accent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9536D"/>
    <w:multiLevelType w:val="hybridMultilevel"/>
    <w:tmpl w:val="A66AD900"/>
    <w:lvl w:ilvl="0" w:tplc="129ADF84">
      <w:start w:val="1"/>
      <w:numFmt w:val="bullet"/>
      <w:lvlText w:val="o"/>
      <w:lvlJc w:val="left"/>
      <w:pPr>
        <w:ind w:left="1080" w:hanging="360"/>
      </w:pPr>
      <w:rPr>
        <w:rFonts w:ascii="Courier New" w:hAnsi="Courier New" w:hint="default"/>
        <w:color w:val="ED7D31" w:themeColor="accent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48407D5"/>
    <w:multiLevelType w:val="multilevel"/>
    <w:tmpl w:val="3FB8E1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92E0DB4"/>
    <w:multiLevelType w:val="hybridMultilevel"/>
    <w:tmpl w:val="EE46B14C"/>
    <w:lvl w:ilvl="0" w:tplc="040C0001">
      <w:start w:val="1"/>
      <w:numFmt w:val="bullet"/>
      <w:lvlText w:val=""/>
      <w:lvlJc w:val="left"/>
      <w:pPr>
        <w:ind w:left="1080" w:hanging="360"/>
      </w:pPr>
      <w:rPr>
        <w:rFonts w:ascii="Symbol" w:hAnsi="Symbol" w:hint="default"/>
        <w:color w:val="ED7D31" w:themeColor="accent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ADD265F"/>
    <w:multiLevelType w:val="hybridMultilevel"/>
    <w:tmpl w:val="8E18D8F8"/>
    <w:lvl w:ilvl="0" w:tplc="040C0001">
      <w:start w:val="1"/>
      <w:numFmt w:val="bulle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A471D3"/>
    <w:multiLevelType w:val="hybridMultilevel"/>
    <w:tmpl w:val="E0B4FAE4"/>
    <w:lvl w:ilvl="0" w:tplc="129ADF84">
      <w:start w:val="1"/>
      <w:numFmt w:val="bullet"/>
      <w:lvlText w:val="o"/>
      <w:lvlJc w:val="left"/>
      <w:pPr>
        <w:ind w:left="1800" w:hanging="360"/>
      </w:pPr>
      <w:rPr>
        <w:rFonts w:ascii="Courier New" w:hAnsi="Courier New" w:hint="default"/>
        <w:color w:val="ED7D31" w:themeColor="accent2"/>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7" w15:restartNumberingAfterBreak="0">
    <w:nsid w:val="62A81C3A"/>
    <w:multiLevelType w:val="hybridMultilevel"/>
    <w:tmpl w:val="EEF4AF04"/>
    <w:lvl w:ilvl="0" w:tplc="040C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BB497F"/>
    <w:multiLevelType w:val="multilevel"/>
    <w:tmpl w:val="BA141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FF1AE7"/>
    <w:multiLevelType w:val="hybridMultilevel"/>
    <w:tmpl w:val="7004C7BC"/>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15:restartNumberingAfterBreak="0">
    <w:nsid w:val="70F11D7D"/>
    <w:multiLevelType w:val="multilevel"/>
    <w:tmpl w:val="CAA6D3B0"/>
    <w:lvl w:ilvl="0">
      <w:start w:val="1"/>
      <w:numFmt w:val="bullet"/>
      <w:lvlText w:val="±"/>
      <w:lvlJc w:val="left"/>
      <w:pPr>
        <w:ind w:left="720" w:hanging="360"/>
      </w:pPr>
      <w:rPr>
        <w:rFonts w:ascii="Wingdings 2" w:hAnsi="Wingdings 2" w:hint="default"/>
        <w:color w:val="ED7D31" w:themeColor="accen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A85523"/>
    <w:multiLevelType w:val="multilevel"/>
    <w:tmpl w:val="52621414"/>
    <w:lvl w:ilvl="0">
      <w:start w:val="1"/>
      <w:numFmt w:val="bullet"/>
      <w:lvlText w:val="±"/>
      <w:lvlJc w:val="left"/>
      <w:pPr>
        <w:ind w:left="720" w:hanging="360"/>
      </w:pPr>
      <w:rPr>
        <w:rFonts w:ascii="Wingdings 2" w:hAnsi="Wingdings 2" w:hint="default"/>
        <w:color w:val="ED7D31" w:themeColor="accent2"/>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C94FC1"/>
    <w:multiLevelType w:val="hybridMultilevel"/>
    <w:tmpl w:val="A91C229E"/>
    <w:lvl w:ilvl="0" w:tplc="040C0001">
      <w:start w:val="1"/>
      <w:numFmt w:val="bulle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5932711">
    <w:abstractNumId w:val="17"/>
  </w:num>
  <w:num w:numId="2" w16cid:durableId="411513610">
    <w:abstractNumId w:val="2"/>
  </w:num>
  <w:num w:numId="3" w16cid:durableId="1322347895">
    <w:abstractNumId w:val="8"/>
  </w:num>
  <w:num w:numId="4" w16cid:durableId="1348025237">
    <w:abstractNumId w:val="32"/>
  </w:num>
  <w:num w:numId="5" w16cid:durableId="1233544443">
    <w:abstractNumId w:val="3"/>
  </w:num>
  <w:num w:numId="6" w16cid:durableId="1371303701">
    <w:abstractNumId w:val="1"/>
  </w:num>
  <w:num w:numId="7" w16cid:durableId="630944687">
    <w:abstractNumId w:val="25"/>
  </w:num>
  <w:num w:numId="8" w16cid:durableId="2064407704">
    <w:abstractNumId w:val="18"/>
  </w:num>
  <w:num w:numId="9" w16cid:durableId="503982255">
    <w:abstractNumId w:val="14"/>
  </w:num>
  <w:num w:numId="10" w16cid:durableId="2000575028">
    <w:abstractNumId w:val="30"/>
  </w:num>
  <w:num w:numId="11" w16cid:durableId="2110732333">
    <w:abstractNumId w:val="12"/>
  </w:num>
  <w:num w:numId="12" w16cid:durableId="961347584">
    <w:abstractNumId w:val="15"/>
  </w:num>
  <w:num w:numId="13" w16cid:durableId="1016031449">
    <w:abstractNumId w:val="7"/>
  </w:num>
  <w:num w:numId="14" w16cid:durableId="1911310841">
    <w:abstractNumId w:val="23"/>
  </w:num>
  <w:num w:numId="15" w16cid:durableId="1246762287">
    <w:abstractNumId w:val="0"/>
  </w:num>
  <w:num w:numId="16" w16cid:durableId="219555386">
    <w:abstractNumId w:val="19"/>
  </w:num>
  <w:num w:numId="17" w16cid:durableId="591400218">
    <w:abstractNumId w:val="20"/>
  </w:num>
  <w:num w:numId="18" w16cid:durableId="1847132707">
    <w:abstractNumId w:val="31"/>
  </w:num>
  <w:num w:numId="19" w16cid:durableId="1265190152">
    <w:abstractNumId w:val="21"/>
  </w:num>
  <w:num w:numId="20" w16cid:durableId="1636176124">
    <w:abstractNumId w:val="24"/>
  </w:num>
  <w:num w:numId="21" w16cid:durableId="1331372506">
    <w:abstractNumId w:val="10"/>
  </w:num>
  <w:num w:numId="22" w16cid:durableId="1503204458">
    <w:abstractNumId w:val="5"/>
  </w:num>
  <w:num w:numId="23" w16cid:durableId="1081177855">
    <w:abstractNumId w:val="26"/>
  </w:num>
  <w:num w:numId="24" w16cid:durableId="1519274888">
    <w:abstractNumId w:val="22"/>
  </w:num>
  <w:num w:numId="25" w16cid:durableId="719593639">
    <w:abstractNumId w:val="9"/>
  </w:num>
  <w:num w:numId="26" w16cid:durableId="335573919">
    <w:abstractNumId w:val="28"/>
  </w:num>
  <w:num w:numId="27" w16cid:durableId="1046102536">
    <w:abstractNumId w:val="4"/>
  </w:num>
  <w:num w:numId="28" w16cid:durableId="66390174">
    <w:abstractNumId w:val="16"/>
  </w:num>
  <w:num w:numId="29" w16cid:durableId="1789855165">
    <w:abstractNumId w:val="11"/>
  </w:num>
  <w:num w:numId="30" w16cid:durableId="681859182">
    <w:abstractNumId w:val="13"/>
  </w:num>
  <w:num w:numId="31" w16cid:durableId="1279678765">
    <w:abstractNumId w:val="6"/>
  </w:num>
  <w:num w:numId="32" w16cid:durableId="2022201375">
    <w:abstractNumId w:val="29"/>
  </w:num>
  <w:num w:numId="33" w16cid:durableId="102582679">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0B"/>
    <w:rsid w:val="0000055B"/>
    <w:rsid w:val="0001075D"/>
    <w:rsid w:val="000245D7"/>
    <w:rsid w:val="000324A6"/>
    <w:rsid w:val="00033FEC"/>
    <w:rsid w:val="0004039C"/>
    <w:rsid w:val="00041247"/>
    <w:rsid w:val="00043D53"/>
    <w:rsid w:val="000526C9"/>
    <w:rsid w:val="00052B0C"/>
    <w:rsid w:val="0005769F"/>
    <w:rsid w:val="00067A1B"/>
    <w:rsid w:val="00072CA2"/>
    <w:rsid w:val="0007502C"/>
    <w:rsid w:val="000767C4"/>
    <w:rsid w:val="00086E5F"/>
    <w:rsid w:val="0009223C"/>
    <w:rsid w:val="000A4129"/>
    <w:rsid w:val="000A4212"/>
    <w:rsid w:val="000A5400"/>
    <w:rsid w:val="000A66AA"/>
    <w:rsid w:val="000A6B3F"/>
    <w:rsid w:val="000B1EE4"/>
    <w:rsid w:val="000B361E"/>
    <w:rsid w:val="000B479C"/>
    <w:rsid w:val="000C24B0"/>
    <w:rsid w:val="000C2A94"/>
    <w:rsid w:val="000C4BF7"/>
    <w:rsid w:val="000D0E54"/>
    <w:rsid w:val="000D3D0B"/>
    <w:rsid w:val="000D663D"/>
    <w:rsid w:val="000D6F96"/>
    <w:rsid w:val="000E7E51"/>
    <w:rsid w:val="000F1009"/>
    <w:rsid w:val="0010605E"/>
    <w:rsid w:val="00112DAF"/>
    <w:rsid w:val="00114B1B"/>
    <w:rsid w:val="00120811"/>
    <w:rsid w:val="00120CF0"/>
    <w:rsid w:val="00126C91"/>
    <w:rsid w:val="00126D7C"/>
    <w:rsid w:val="0013362A"/>
    <w:rsid w:val="00135245"/>
    <w:rsid w:val="00136048"/>
    <w:rsid w:val="001372DE"/>
    <w:rsid w:val="00154AB5"/>
    <w:rsid w:val="00156870"/>
    <w:rsid w:val="00157F65"/>
    <w:rsid w:val="001602E8"/>
    <w:rsid w:val="00174928"/>
    <w:rsid w:val="00175A6F"/>
    <w:rsid w:val="00176195"/>
    <w:rsid w:val="001845DA"/>
    <w:rsid w:val="00186776"/>
    <w:rsid w:val="00186DB0"/>
    <w:rsid w:val="00187557"/>
    <w:rsid w:val="001A24F4"/>
    <w:rsid w:val="001A2997"/>
    <w:rsid w:val="001A3120"/>
    <w:rsid w:val="001A6B9C"/>
    <w:rsid w:val="001C0254"/>
    <w:rsid w:val="001C4A1C"/>
    <w:rsid w:val="001C62FA"/>
    <w:rsid w:val="001D24ED"/>
    <w:rsid w:val="001D4143"/>
    <w:rsid w:val="001D4900"/>
    <w:rsid w:val="001D7E83"/>
    <w:rsid w:val="001E62DC"/>
    <w:rsid w:val="001E63AE"/>
    <w:rsid w:val="001F3258"/>
    <w:rsid w:val="001F5420"/>
    <w:rsid w:val="001F5522"/>
    <w:rsid w:val="001F58C9"/>
    <w:rsid w:val="001F6077"/>
    <w:rsid w:val="00214C91"/>
    <w:rsid w:val="00232A00"/>
    <w:rsid w:val="002340AE"/>
    <w:rsid w:val="00236392"/>
    <w:rsid w:val="00241D2B"/>
    <w:rsid w:val="00242F3A"/>
    <w:rsid w:val="002466E3"/>
    <w:rsid w:val="00255679"/>
    <w:rsid w:val="0026241A"/>
    <w:rsid w:val="00262CA1"/>
    <w:rsid w:val="002641D8"/>
    <w:rsid w:val="00270957"/>
    <w:rsid w:val="00270DC3"/>
    <w:rsid w:val="00283DAF"/>
    <w:rsid w:val="002951CD"/>
    <w:rsid w:val="00296E01"/>
    <w:rsid w:val="002973A0"/>
    <w:rsid w:val="00297EFA"/>
    <w:rsid w:val="002A0ACF"/>
    <w:rsid w:val="002B7F7A"/>
    <w:rsid w:val="002C02E2"/>
    <w:rsid w:val="002C3F82"/>
    <w:rsid w:val="002D1159"/>
    <w:rsid w:val="002E080F"/>
    <w:rsid w:val="0030113C"/>
    <w:rsid w:val="00301D89"/>
    <w:rsid w:val="003048A6"/>
    <w:rsid w:val="00310776"/>
    <w:rsid w:val="00315CEE"/>
    <w:rsid w:val="00320425"/>
    <w:rsid w:val="0032093C"/>
    <w:rsid w:val="0033067E"/>
    <w:rsid w:val="00337216"/>
    <w:rsid w:val="00341534"/>
    <w:rsid w:val="003432B9"/>
    <w:rsid w:val="0035124C"/>
    <w:rsid w:val="00360111"/>
    <w:rsid w:val="003652F0"/>
    <w:rsid w:val="003728A1"/>
    <w:rsid w:val="00385502"/>
    <w:rsid w:val="0039723B"/>
    <w:rsid w:val="003A021C"/>
    <w:rsid w:val="003B4CEB"/>
    <w:rsid w:val="003C5014"/>
    <w:rsid w:val="003E01A2"/>
    <w:rsid w:val="003E0D6C"/>
    <w:rsid w:val="003E156C"/>
    <w:rsid w:val="003E3610"/>
    <w:rsid w:val="00400ACC"/>
    <w:rsid w:val="004072BC"/>
    <w:rsid w:val="00415108"/>
    <w:rsid w:val="00421351"/>
    <w:rsid w:val="00421491"/>
    <w:rsid w:val="00426E5D"/>
    <w:rsid w:val="0042747E"/>
    <w:rsid w:val="00432F66"/>
    <w:rsid w:val="004419BD"/>
    <w:rsid w:val="00442009"/>
    <w:rsid w:val="0045290C"/>
    <w:rsid w:val="00452AB6"/>
    <w:rsid w:val="0046715F"/>
    <w:rsid w:val="00467377"/>
    <w:rsid w:val="004766CE"/>
    <w:rsid w:val="004809DF"/>
    <w:rsid w:val="00486941"/>
    <w:rsid w:val="00492722"/>
    <w:rsid w:val="00492A7C"/>
    <w:rsid w:val="00494CC7"/>
    <w:rsid w:val="00494F12"/>
    <w:rsid w:val="0049785B"/>
    <w:rsid w:val="004A1F15"/>
    <w:rsid w:val="004A7F7D"/>
    <w:rsid w:val="004B4653"/>
    <w:rsid w:val="004B6B70"/>
    <w:rsid w:val="004C7DE5"/>
    <w:rsid w:val="004D29C8"/>
    <w:rsid w:val="004D75CF"/>
    <w:rsid w:val="004E074A"/>
    <w:rsid w:val="004E45C1"/>
    <w:rsid w:val="004F03A7"/>
    <w:rsid w:val="004F0403"/>
    <w:rsid w:val="004F3CD9"/>
    <w:rsid w:val="00502C32"/>
    <w:rsid w:val="005104E2"/>
    <w:rsid w:val="00511C6F"/>
    <w:rsid w:val="0051335A"/>
    <w:rsid w:val="00521610"/>
    <w:rsid w:val="00530130"/>
    <w:rsid w:val="005428B1"/>
    <w:rsid w:val="0054473D"/>
    <w:rsid w:val="00544FA4"/>
    <w:rsid w:val="00546F49"/>
    <w:rsid w:val="00547841"/>
    <w:rsid w:val="00551CC9"/>
    <w:rsid w:val="005542C9"/>
    <w:rsid w:val="00554FAB"/>
    <w:rsid w:val="0056028E"/>
    <w:rsid w:val="005604A2"/>
    <w:rsid w:val="00560FB3"/>
    <w:rsid w:val="005847C1"/>
    <w:rsid w:val="00586ED1"/>
    <w:rsid w:val="005A0187"/>
    <w:rsid w:val="005A34EE"/>
    <w:rsid w:val="005A5192"/>
    <w:rsid w:val="005B0861"/>
    <w:rsid w:val="005C387F"/>
    <w:rsid w:val="005C443E"/>
    <w:rsid w:val="005C4DBC"/>
    <w:rsid w:val="005C6F74"/>
    <w:rsid w:val="005C7AB5"/>
    <w:rsid w:val="005D0C29"/>
    <w:rsid w:val="005E121E"/>
    <w:rsid w:val="005E3489"/>
    <w:rsid w:val="005E5124"/>
    <w:rsid w:val="005F72CE"/>
    <w:rsid w:val="00610841"/>
    <w:rsid w:val="006160AF"/>
    <w:rsid w:val="00616455"/>
    <w:rsid w:val="00621008"/>
    <w:rsid w:val="00625005"/>
    <w:rsid w:val="006254E6"/>
    <w:rsid w:val="006304BA"/>
    <w:rsid w:val="00632379"/>
    <w:rsid w:val="006337B2"/>
    <w:rsid w:val="00637394"/>
    <w:rsid w:val="00651285"/>
    <w:rsid w:val="00654A2A"/>
    <w:rsid w:val="0065632E"/>
    <w:rsid w:val="006600CF"/>
    <w:rsid w:val="00673C4A"/>
    <w:rsid w:val="00677D70"/>
    <w:rsid w:val="006820FE"/>
    <w:rsid w:val="00685999"/>
    <w:rsid w:val="00694D97"/>
    <w:rsid w:val="006A1155"/>
    <w:rsid w:val="006C11B0"/>
    <w:rsid w:val="006C42F8"/>
    <w:rsid w:val="006C4B80"/>
    <w:rsid w:val="006C6F69"/>
    <w:rsid w:val="006C7288"/>
    <w:rsid w:val="006C7DBA"/>
    <w:rsid w:val="006D78C3"/>
    <w:rsid w:val="006E0DDE"/>
    <w:rsid w:val="006E341B"/>
    <w:rsid w:val="006E402F"/>
    <w:rsid w:val="006E5443"/>
    <w:rsid w:val="006E7428"/>
    <w:rsid w:val="006F2959"/>
    <w:rsid w:val="0070555F"/>
    <w:rsid w:val="007112BB"/>
    <w:rsid w:val="0071469E"/>
    <w:rsid w:val="007312B2"/>
    <w:rsid w:val="00731CB5"/>
    <w:rsid w:val="0073683B"/>
    <w:rsid w:val="00741B44"/>
    <w:rsid w:val="00742E65"/>
    <w:rsid w:val="00746EF3"/>
    <w:rsid w:val="0075145A"/>
    <w:rsid w:val="00755649"/>
    <w:rsid w:val="0076061A"/>
    <w:rsid w:val="007628D2"/>
    <w:rsid w:val="00763E70"/>
    <w:rsid w:val="00764E3D"/>
    <w:rsid w:val="0076500E"/>
    <w:rsid w:val="007674E9"/>
    <w:rsid w:val="00767AC5"/>
    <w:rsid w:val="00772740"/>
    <w:rsid w:val="00773A4F"/>
    <w:rsid w:val="007751B2"/>
    <w:rsid w:val="00781334"/>
    <w:rsid w:val="00786DF8"/>
    <w:rsid w:val="00794F8E"/>
    <w:rsid w:val="007A2E7F"/>
    <w:rsid w:val="007A46E8"/>
    <w:rsid w:val="007A489A"/>
    <w:rsid w:val="007A6B3D"/>
    <w:rsid w:val="007B0031"/>
    <w:rsid w:val="007B0671"/>
    <w:rsid w:val="007B4BE6"/>
    <w:rsid w:val="007C2DFA"/>
    <w:rsid w:val="007C320E"/>
    <w:rsid w:val="007C3982"/>
    <w:rsid w:val="007C58FC"/>
    <w:rsid w:val="007D4115"/>
    <w:rsid w:val="007D7914"/>
    <w:rsid w:val="007E4A27"/>
    <w:rsid w:val="007E7B7B"/>
    <w:rsid w:val="00806746"/>
    <w:rsid w:val="0081372D"/>
    <w:rsid w:val="00816309"/>
    <w:rsid w:val="00822543"/>
    <w:rsid w:val="00822DE3"/>
    <w:rsid w:val="0083099F"/>
    <w:rsid w:val="00835895"/>
    <w:rsid w:val="00835B24"/>
    <w:rsid w:val="008522F2"/>
    <w:rsid w:val="0085312D"/>
    <w:rsid w:val="008600AB"/>
    <w:rsid w:val="00864405"/>
    <w:rsid w:val="0086538A"/>
    <w:rsid w:val="0087053F"/>
    <w:rsid w:val="008721D8"/>
    <w:rsid w:val="00873411"/>
    <w:rsid w:val="00873D99"/>
    <w:rsid w:val="00892762"/>
    <w:rsid w:val="0089313F"/>
    <w:rsid w:val="00893E48"/>
    <w:rsid w:val="008A32A1"/>
    <w:rsid w:val="008D22DD"/>
    <w:rsid w:val="008E7DF9"/>
    <w:rsid w:val="00902F90"/>
    <w:rsid w:val="0090331F"/>
    <w:rsid w:val="00906723"/>
    <w:rsid w:val="00926B1D"/>
    <w:rsid w:val="00927B70"/>
    <w:rsid w:val="00930E13"/>
    <w:rsid w:val="00937B5E"/>
    <w:rsid w:val="00937BC7"/>
    <w:rsid w:val="009415FB"/>
    <w:rsid w:val="00942014"/>
    <w:rsid w:val="00942680"/>
    <w:rsid w:val="00942E2A"/>
    <w:rsid w:val="00943576"/>
    <w:rsid w:val="00947566"/>
    <w:rsid w:val="009617D8"/>
    <w:rsid w:val="009660D4"/>
    <w:rsid w:val="0096672B"/>
    <w:rsid w:val="009722C2"/>
    <w:rsid w:val="00974B55"/>
    <w:rsid w:val="00975E13"/>
    <w:rsid w:val="009777CB"/>
    <w:rsid w:val="00977A35"/>
    <w:rsid w:val="00983E4F"/>
    <w:rsid w:val="00985788"/>
    <w:rsid w:val="00985AD7"/>
    <w:rsid w:val="00987E63"/>
    <w:rsid w:val="00992FEE"/>
    <w:rsid w:val="009956C6"/>
    <w:rsid w:val="009A345E"/>
    <w:rsid w:val="009A60E5"/>
    <w:rsid w:val="009B2342"/>
    <w:rsid w:val="009B5E30"/>
    <w:rsid w:val="009B69C5"/>
    <w:rsid w:val="009C4D6D"/>
    <w:rsid w:val="009D06AB"/>
    <w:rsid w:val="009D3D8C"/>
    <w:rsid w:val="009D4F57"/>
    <w:rsid w:val="009F286A"/>
    <w:rsid w:val="009F2BD2"/>
    <w:rsid w:val="009F4DEB"/>
    <w:rsid w:val="009F5473"/>
    <w:rsid w:val="009F5D05"/>
    <w:rsid w:val="00A10F6A"/>
    <w:rsid w:val="00A2784B"/>
    <w:rsid w:val="00A3296C"/>
    <w:rsid w:val="00A32C60"/>
    <w:rsid w:val="00A337CA"/>
    <w:rsid w:val="00A500CA"/>
    <w:rsid w:val="00A505FE"/>
    <w:rsid w:val="00A570AE"/>
    <w:rsid w:val="00A605A9"/>
    <w:rsid w:val="00A619BE"/>
    <w:rsid w:val="00A62186"/>
    <w:rsid w:val="00A71F53"/>
    <w:rsid w:val="00A72504"/>
    <w:rsid w:val="00A74178"/>
    <w:rsid w:val="00A81F1F"/>
    <w:rsid w:val="00A862BA"/>
    <w:rsid w:val="00A93F40"/>
    <w:rsid w:val="00A95514"/>
    <w:rsid w:val="00A9784F"/>
    <w:rsid w:val="00AA036F"/>
    <w:rsid w:val="00AA073B"/>
    <w:rsid w:val="00AA68AD"/>
    <w:rsid w:val="00AA75CD"/>
    <w:rsid w:val="00AC06C7"/>
    <w:rsid w:val="00AC0767"/>
    <w:rsid w:val="00AD2A7E"/>
    <w:rsid w:val="00AD74D4"/>
    <w:rsid w:val="00AE14FF"/>
    <w:rsid w:val="00AE41D6"/>
    <w:rsid w:val="00AF1A7F"/>
    <w:rsid w:val="00AF2DAF"/>
    <w:rsid w:val="00AF30C8"/>
    <w:rsid w:val="00B00F38"/>
    <w:rsid w:val="00B15D3E"/>
    <w:rsid w:val="00B15F7C"/>
    <w:rsid w:val="00B213B4"/>
    <w:rsid w:val="00B223AC"/>
    <w:rsid w:val="00B22C50"/>
    <w:rsid w:val="00B26F34"/>
    <w:rsid w:val="00B26FF5"/>
    <w:rsid w:val="00B27F5E"/>
    <w:rsid w:val="00B3140D"/>
    <w:rsid w:val="00B32D4E"/>
    <w:rsid w:val="00B41B2F"/>
    <w:rsid w:val="00B42666"/>
    <w:rsid w:val="00B455A9"/>
    <w:rsid w:val="00B52F0B"/>
    <w:rsid w:val="00B5313C"/>
    <w:rsid w:val="00B551FF"/>
    <w:rsid w:val="00B63EEB"/>
    <w:rsid w:val="00B64D0E"/>
    <w:rsid w:val="00B7064C"/>
    <w:rsid w:val="00B721C8"/>
    <w:rsid w:val="00B75EA4"/>
    <w:rsid w:val="00B913F1"/>
    <w:rsid w:val="00B920EA"/>
    <w:rsid w:val="00B97911"/>
    <w:rsid w:val="00BA6082"/>
    <w:rsid w:val="00BB4FC4"/>
    <w:rsid w:val="00BB7773"/>
    <w:rsid w:val="00BC6A6D"/>
    <w:rsid w:val="00BC6B02"/>
    <w:rsid w:val="00BD1351"/>
    <w:rsid w:val="00BD64AC"/>
    <w:rsid w:val="00BE3A66"/>
    <w:rsid w:val="00BE636C"/>
    <w:rsid w:val="00BE6AA5"/>
    <w:rsid w:val="00BF0605"/>
    <w:rsid w:val="00C01FCE"/>
    <w:rsid w:val="00C024FF"/>
    <w:rsid w:val="00C178B8"/>
    <w:rsid w:val="00C220A7"/>
    <w:rsid w:val="00C27675"/>
    <w:rsid w:val="00C32EF0"/>
    <w:rsid w:val="00C339DC"/>
    <w:rsid w:val="00C41F92"/>
    <w:rsid w:val="00C472D6"/>
    <w:rsid w:val="00C47E16"/>
    <w:rsid w:val="00C5470B"/>
    <w:rsid w:val="00C5502C"/>
    <w:rsid w:val="00C91C0E"/>
    <w:rsid w:val="00C9359A"/>
    <w:rsid w:val="00CA71B7"/>
    <w:rsid w:val="00CB2767"/>
    <w:rsid w:val="00CC26BA"/>
    <w:rsid w:val="00CC44C2"/>
    <w:rsid w:val="00CC4A07"/>
    <w:rsid w:val="00CD731B"/>
    <w:rsid w:val="00CE5B07"/>
    <w:rsid w:val="00CE6062"/>
    <w:rsid w:val="00CF28BD"/>
    <w:rsid w:val="00CF312B"/>
    <w:rsid w:val="00D00DCC"/>
    <w:rsid w:val="00D0351F"/>
    <w:rsid w:val="00D11908"/>
    <w:rsid w:val="00D15C57"/>
    <w:rsid w:val="00D1677A"/>
    <w:rsid w:val="00D21F25"/>
    <w:rsid w:val="00D24AEA"/>
    <w:rsid w:val="00D30FDB"/>
    <w:rsid w:val="00D31FA5"/>
    <w:rsid w:val="00D342E1"/>
    <w:rsid w:val="00D408DF"/>
    <w:rsid w:val="00D41B33"/>
    <w:rsid w:val="00D465F5"/>
    <w:rsid w:val="00D47777"/>
    <w:rsid w:val="00D4787C"/>
    <w:rsid w:val="00D5630D"/>
    <w:rsid w:val="00D56DC9"/>
    <w:rsid w:val="00D5714F"/>
    <w:rsid w:val="00D6634B"/>
    <w:rsid w:val="00D67EFD"/>
    <w:rsid w:val="00D85F44"/>
    <w:rsid w:val="00D9249D"/>
    <w:rsid w:val="00D933F7"/>
    <w:rsid w:val="00D9355C"/>
    <w:rsid w:val="00D9707A"/>
    <w:rsid w:val="00DA2716"/>
    <w:rsid w:val="00DA63BE"/>
    <w:rsid w:val="00DB28C2"/>
    <w:rsid w:val="00DB2D9E"/>
    <w:rsid w:val="00DB5400"/>
    <w:rsid w:val="00DB5BEB"/>
    <w:rsid w:val="00DB6B47"/>
    <w:rsid w:val="00DC4406"/>
    <w:rsid w:val="00DC7BB6"/>
    <w:rsid w:val="00DD0DAF"/>
    <w:rsid w:val="00DF6EC5"/>
    <w:rsid w:val="00E0129F"/>
    <w:rsid w:val="00E05C4A"/>
    <w:rsid w:val="00E07581"/>
    <w:rsid w:val="00E112CB"/>
    <w:rsid w:val="00E13D73"/>
    <w:rsid w:val="00E23EC5"/>
    <w:rsid w:val="00E23FE0"/>
    <w:rsid w:val="00E2423A"/>
    <w:rsid w:val="00E24F1A"/>
    <w:rsid w:val="00E36B72"/>
    <w:rsid w:val="00E37C79"/>
    <w:rsid w:val="00E47642"/>
    <w:rsid w:val="00E5403B"/>
    <w:rsid w:val="00E565AA"/>
    <w:rsid w:val="00E606CB"/>
    <w:rsid w:val="00E61E2C"/>
    <w:rsid w:val="00E646CA"/>
    <w:rsid w:val="00E658EA"/>
    <w:rsid w:val="00E751F9"/>
    <w:rsid w:val="00E867FF"/>
    <w:rsid w:val="00E97D0B"/>
    <w:rsid w:val="00EA4588"/>
    <w:rsid w:val="00EA573C"/>
    <w:rsid w:val="00EB03F6"/>
    <w:rsid w:val="00EB4095"/>
    <w:rsid w:val="00EB6BE2"/>
    <w:rsid w:val="00ED2CB1"/>
    <w:rsid w:val="00ED6E37"/>
    <w:rsid w:val="00ED7133"/>
    <w:rsid w:val="00EE25BC"/>
    <w:rsid w:val="00EE4B8B"/>
    <w:rsid w:val="00EF1545"/>
    <w:rsid w:val="00EF4363"/>
    <w:rsid w:val="00EF5BD8"/>
    <w:rsid w:val="00F24767"/>
    <w:rsid w:val="00F359B4"/>
    <w:rsid w:val="00F405CE"/>
    <w:rsid w:val="00F43AB0"/>
    <w:rsid w:val="00F50943"/>
    <w:rsid w:val="00F607A0"/>
    <w:rsid w:val="00F61F37"/>
    <w:rsid w:val="00F6379B"/>
    <w:rsid w:val="00F65A11"/>
    <w:rsid w:val="00F661A2"/>
    <w:rsid w:val="00F70FAC"/>
    <w:rsid w:val="00F716AE"/>
    <w:rsid w:val="00F7544D"/>
    <w:rsid w:val="00F80AD0"/>
    <w:rsid w:val="00F855BE"/>
    <w:rsid w:val="00F86737"/>
    <w:rsid w:val="00F86794"/>
    <w:rsid w:val="00F8753B"/>
    <w:rsid w:val="00F90CD9"/>
    <w:rsid w:val="00F90F27"/>
    <w:rsid w:val="00F93423"/>
    <w:rsid w:val="00FA1E50"/>
    <w:rsid w:val="00FA39B3"/>
    <w:rsid w:val="00FA5F27"/>
    <w:rsid w:val="00FB5512"/>
    <w:rsid w:val="00FC7500"/>
    <w:rsid w:val="00FD5E48"/>
    <w:rsid w:val="00FD6DF1"/>
    <w:rsid w:val="00FE0159"/>
    <w:rsid w:val="00FE67F9"/>
    <w:rsid w:val="00FE6DF4"/>
    <w:rsid w:val="00FF091A"/>
    <w:rsid w:val="00FF1126"/>
    <w:rsid w:val="00FF57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078F"/>
  <w15:chartTrackingRefBased/>
  <w15:docId w15:val="{534A195F-C524-3646-B24F-A7ABDAF4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9DC"/>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7B4B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B4B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B4BE6"/>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4A2A"/>
    <w:pPr>
      <w:tabs>
        <w:tab w:val="center" w:pos="4536"/>
        <w:tab w:val="right" w:pos="9072"/>
      </w:tabs>
    </w:pPr>
  </w:style>
  <w:style w:type="character" w:customStyle="1" w:styleId="En-tteCar">
    <w:name w:val="En-tête Car"/>
    <w:basedOn w:val="Policepardfaut"/>
    <w:link w:val="En-tte"/>
    <w:uiPriority w:val="99"/>
    <w:rsid w:val="00654A2A"/>
  </w:style>
  <w:style w:type="paragraph" w:styleId="Pieddepage">
    <w:name w:val="footer"/>
    <w:basedOn w:val="Normal"/>
    <w:link w:val="PieddepageCar"/>
    <w:uiPriority w:val="99"/>
    <w:unhideWhenUsed/>
    <w:rsid w:val="00654A2A"/>
    <w:pPr>
      <w:tabs>
        <w:tab w:val="center" w:pos="4536"/>
        <w:tab w:val="right" w:pos="9072"/>
      </w:tabs>
    </w:pPr>
  </w:style>
  <w:style w:type="character" w:customStyle="1" w:styleId="PieddepageCar">
    <w:name w:val="Pied de page Car"/>
    <w:basedOn w:val="Policepardfaut"/>
    <w:link w:val="Pieddepage"/>
    <w:uiPriority w:val="99"/>
    <w:rsid w:val="00654A2A"/>
  </w:style>
  <w:style w:type="paragraph" w:styleId="Paragraphedeliste">
    <w:name w:val="List Paragraph"/>
    <w:basedOn w:val="Normal"/>
    <w:uiPriority w:val="34"/>
    <w:qFormat/>
    <w:rsid w:val="000D3D0B"/>
    <w:pPr>
      <w:ind w:left="720"/>
      <w:contextualSpacing/>
    </w:pPr>
  </w:style>
  <w:style w:type="paragraph" w:styleId="Citationintense">
    <w:name w:val="Intense Quote"/>
    <w:basedOn w:val="Normal"/>
    <w:next w:val="Normal"/>
    <w:link w:val="CitationintenseCar"/>
    <w:uiPriority w:val="30"/>
    <w:qFormat/>
    <w:rsid w:val="007B4BE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7B4BE6"/>
    <w:rPr>
      <w:i/>
      <w:iCs/>
      <w:color w:val="4472C4" w:themeColor="accent1"/>
    </w:rPr>
  </w:style>
  <w:style w:type="character" w:customStyle="1" w:styleId="Titre1Car">
    <w:name w:val="Titre 1 Car"/>
    <w:basedOn w:val="Policepardfaut"/>
    <w:link w:val="Titre1"/>
    <w:uiPriority w:val="9"/>
    <w:rsid w:val="007B4BE6"/>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7B4BE6"/>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B4BE6"/>
    <w:rPr>
      <w:rFonts w:asciiTheme="majorHAnsi" w:eastAsiaTheme="majorEastAsia" w:hAnsiTheme="majorHAnsi" w:cstheme="majorBidi"/>
      <w:color w:val="1F3763" w:themeColor="accent1" w:themeShade="7F"/>
    </w:rPr>
  </w:style>
  <w:style w:type="character" w:customStyle="1" w:styleId="apple-converted-space">
    <w:name w:val="apple-converted-space"/>
    <w:basedOn w:val="Policepardfaut"/>
    <w:rsid w:val="00C33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6112">
      <w:bodyDiv w:val="1"/>
      <w:marLeft w:val="0"/>
      <w:marRight w:val="0"/>
      <w:marTop w:val="0"/>
      <w:marBottom w:val="0"/>
      <w:divBdr>
        <w:top w:val="none" w:sz="0" w:space="0" w:color="auto"/>
        <w:left w:val="none" w:sz="0" w:space="0" w:color="auto"/>
        <w:bottom w:val="none" w:sz="0" w:space="0" w:color="auto"/>
        <w:right w:val="none" w:sz="0" w:space="0" w:color="auto"/>
      </w:divBdr>
      <w:divsChild>
        <w:div w:id="1987666546">
          <w:marLeft w:val="0"/>
          <w:marRight w:val="0"/>
          <w:marTop w:val="0"/>
          <w:marBottom w:val="0"/>
          <w:divBdr>
            <w:top w:val="none" w:sz="0" w:space="0" w:color="auto"/>
            <w:left w:val="none" w:sz="0" w:space="0" w:color="auto"/>
            <w:bottom w:val="none" w:sz="0" w:space="0" w:color="auto"/>
            <w:right w:val="none" w:sz="0" w:space="0" w:color="auto"/>
          </w:divBdr>
        </w:div>
        <w:div w:id="1167787565">
          <w:marLeft w:val="0"/>
          <w:marRight w:val="0"/>
          <w:marTop w:val="0"/>
          <w:marBottom w:val="0"/>
          <w:divBdr>
            <w:top w:val="none" w:sz="0" w:space="0" w:color="auto"/>
            <w:left w:val="none" w:sz="0" w:space="0" w:color="auto"/>
            <w:bottom w:val="none" w:sz="0" w:space="0" w:color="auto"/>
            <w:right w:val="none" w:sz="0" w:space="0" w:color="auto"/>
          </w:divBdr>
        </w:div>
        <w:div w:id="7996090">
          <w:marLeft w:val="0"/>
          <w:marRight w:val="0"/>
          <w:marTop w:val="0"/>
          <w:marBottom w:val="0"/>
          <w:divBdr>
            <w:top w:val="none" w:sz="0" w:space="0" w:color="auto"/>
            <w:left w:val="none" w:sz="0" w:space="0" w:color="auto"/>
            <w:bottom w:val="none" w:sz="0" w:space="0" w:color="auto"/>
            <w:right w:val="none" w:sz="0" w:space="0" w:color="auto"/>
          </w:divBdr>
        </w:div>
        <w:div w:id="828640609">
          <w:marLeft w:val="0"/>
          <w:marRight w:val="0"/>
          <w:marTop w:val="0"/>
          <w:marBottom w:val="0"/>
          <w:divBdr>
            <w:top w:val="none" w:sz="0" w:space="0" w:color="auto"/>
            <w:left w:val="none" w:sz="0" w:space="0" w:color="auto"/>
            <w:bottom w:val="none" w:sz="0" w:space="0" w:color="auto"/>
            <w:right w:val="none" w:sz="0" w:space="0" w:color="auto"/>
          </w:divBdr>
        </w:div>
        <w:div w:id="1057584394">
          <w:marLeft w:val="0"/>
          <w:marRight w:val="0"/>
          <w:marTop w:val="0"/>
          <w:marBottom w:val="0"/>
          <w:divBdr>
            <w:top w:val="none" w:sz="0" w:space="0" w:color="auto"/>
            <w:left w:val="none" w:sz="0" w:space="0" w:color="auto"/>
            <w:bottom w:val="none" w:sz="0" w:space="0" w:color="auto"/>
            <w:right w:val="none" w:sz="0" w:space="0" w:color="auto"/>
          </w:divBdr>
        </w:div>
        <w:div w:id="655572296">
          <w:marLeft w:val="0"/>
          <w:marRight w:val="0"/>
          <w:marTop w:val="0"/>
          <w:marBottom w:val="0"/>
          <w:divBdr>
            <w:top w:val="none" w:sz="0" w:space="0" w:color="auto"/>
            <w:left w:val="none" w:sz="0" w:space="0" w:color="auto"/>
            <w:bottom w:val="none" w:sz="0" w:space="0" w:color="auto"/>
            <w:right w:val="none" w:sz="0" w:space="0" w:color="auto"/>
          </w:divBdr>
        </w:div>
        <w:div w:id="316229546">
          <w:marLeft w:val="0"/>
          <w:marRight w:val="0"/>
          <w:marTop w:val="0"/>
          <w:marBottom w:val="0"/>
          <w:divBdr>
            <w:top w:val="none" w:sz="0" w:space="0" w:color="auto"/>
            <w:left w:val="none" w:sz="0" w:space="0" w:color="auto"/>
            <w:bottom w:val="none" w:sz="0" w:space="0" w:color="auto"/>
            <w:right w:val="none" w:sz="0" w:space="0" w:color="auto"/>
          </w:divBdr>
        </w:div>
        <w:div w:id="1874732713">
          <w:marLeft w:val="0"/>
          <w:marRight w:val="0"/>
          <w:marTop w:val="0"/>
          <w:marBottom w:val="0"/>
          <w:divBdr>
            <w:top w:val="none" w:sz="0" w:space="0" w:color="auto"/>
            <w:left w:val="none" w:sz="0" w:space="0" w:color="auto"/>
            <w:bottom w:val="none" w:sz="0" w:space="0" w:color="auto"/>
            <w:right w:val="none" w:sz="0" w:space="0" w:color="auto"/>
          </w:divBdr>
        </w:div>
        <w:div w:id="880360609">
          <w:marLeft w:val="0"/>
          <w:marRight w:val="0"/>
          <w:marTop w:val="0"/>
          <w:marBottom w:val="0"/>
          <w:divBdr>
            <w:top w:val="none" w:sz="0" w:space="0" w:color="auto"/>
            <w:left w:val="none" w:sz="0" w:space="0" w:color="auto"/>
            <w:bottom w:val="none" w:sz="0" w:space="0" w:color="auto"/>
            <w:right w:val="none" w:sz="0" w:space="0" w:color="auto"/>
          </w:divBdr>
        </w:div>
        <w:div w:id="207957292">
          <w:marLeft w:val="0"/>
          <w:marRight w:val="0"/>
          <w:marTop w:val="0"/>
          <w:marBottom w:val="0"/>
          <w:divBdr>
            <w:top w:val="none" w:sz="0" w:space="0" w:color="auto"/>
            <w:left w:val="none" w:sz="0" w:space="0" w:color="auto"/>
            <w:bottom w:val="none" w:sz="0" w:space="0" w:color="auto"/>
            <w:right w:val="none" w:sz="0" w:space="0" w:color="auto"/>
          </w:divBdr>
        </w:div>
        <w:div w:id="251164700">
          <w:marLeft w:val="0"/>
          <w:marRight w:val="0"/>
          <w:marTop w:val="0"/>
          <w:marBottom w:val="0"/>
          <w:divBdr>
            <w:top w:val="none" w:sz="0" w:space="0" w:color="auto"/>
            <w:left w:val="none" w:sz="0" w:space="0" w:color="auto"/>
            <w:bottom w:val="none" w:sz="0" w:space="0" w:color="auto"/>
            <w:right w:val="none" w:sz="0" w:space="0" w:color="auto"/>
          </w:divBdr>
        </w:div>
        <w:div w:id="2076081008">
          <w:marLeft w:val="0"/>
          <w:marRight w:val="0"/>
          <w:marTop w:val="0"/>
          <w:marBottom w:val="0"/>
          <w:divBdr>
            <w:top w:val="none" w:sz="0" w:space="0" w:color="auto"/>
            <w:left w:val="none" w:sz="0" w:space="0" w:color="auto"/>
            <w:bottom w:val="none" w:sz="0" w:space="0" w:color="auto"/>
            <w:right w:val="none" w:sz="0" w:space="0" w:color="auto"/>
          </w:divBdr>
        </w:div>
        <w:div w:id="291374600">
          <w:marLeft w:val="0"/>
          <w:marRight w:val="0"/>
          <w:marTop w:val="0"/>
          <w:marBottom w:val="0"/>
          <w:divBdr>
            <w:top w:val="none" w:sz="0" w:space="0" w:color="auto"/>
            <w:left w:val="none" w:sz="0" w:space="0" w:color="auto"/>
            <w:bottom w:val="none" w:sz="0" w:space="0" w:color="auto"/>
            <w:right w:val="none" w:sz="0" w:space="0" w:color="auto"/>
          </w:divBdr>
        </w:div>
        <w:div w:id="2012295116">
          <w:marLeft w:val="0"/>
          <w:marRight w:val="0"/>
          <w:marTop w:val="0"/>
          <w:marBottom w:val="0"/>
          <w:divBdr>
            <w:top w:val="none" w:sz="0" w:space="0" w:color="auto"/>
            <w:left w:val="none" w:sz="0" w:space="0" w:color="auto"/>
            <w:bottom w:val="none" w:sz="0" w:space="0" w:color="auto"/>
            <w:right w:val="none" w:sz="0" w:space="0" w:color="auto"/>
          </w:divBdr>
        </w:div>
        <w:div w:id="820778812">
          <w:marLeft w:val="0"/>
          <w:marRight w:val="0"/>
          <w:marTop w:val="0"/>
          <w:marBottom w:val="0"/>
          <w:divBdr>
            <w:top w:val="none" w:sz="0" w:space="0" w:color="auto"/>
            <w:left w:val="none" w:sz="0" w:space="0" w:color="auto"/>
            <w:bottom w:val="none" w:sz="0" w:space="0" w:color="auto"/>
            <w:right w:val="none" w:sz="0" w:space="0" w:color="auto"/>
          </w:divBdr>
        </w:div>
        <w:div w:id="1705979512">
          <w:marLeft w:val="0"/>
          <w:marRight w:val="0"/>
          <w:marTop w:val="0"/>
          <w:marBottom w:val="0"/>
          <w:divBdr>
            <w:top w:val="none" w:sz="0" w:space="0" w:color="auto"/>
            <w:left w:val="none" w:sz="0" w:space="0" w:color="auto"/>
            <w:bottom w:val="none" w:sz="0" w:space="0" w:color="auto"/>
            <w:right w:val="none" w:sz="0" w:space="0" w:color="auto"/>
          </w:divBdr>
        </w:div>
        <w:div w:id="1275747674">
          <w:marLeft w:val="0"/>
          <w:marRight w:val="0"/>
          <w:marTop w:val="0"/>
          <w:marBottom w:val="0"/>
          <w:divBdr>
            <w:top w:val="none" w:sz="0" w:space="0" w:color="auto"/>
            <w:left w:val="none" w:sz="0" w:space="0" w:color="auto"/>
            <w:bottom w:val="none" w:sz="0" w:space="0" w:color="auto"/>
            <w:right w:val="none" w:sz="0" w:space="0" w:color="auto"/>
          </w:divBdr>
        </w:div>
        <w:div w:id="1560286490">
          <w:marLeft w:val="0"/>
          <w:marRight w:val="0"/>
          <w:marTop w:val="0"/>
          <w:marBottom w:val="0"/>
          <w:divBdr>
            <w:top w:val="none" w:sz="0" w:space="0" w:color="auto"/>
            <w:left w:val="none" w:sz="0" w:space="0" w:color="auto"/>
            <w:bottom w:val="none" w:sz="0" w:space="0" w:color="auto"/>
            <w:right w:val="none" w:sz="0" w:space="0" w:color="auto"/>
          </w:divBdr>
        </w:div>
        <w:div w:id="488324545">
          <w:marLeft w:val="0"/>
          <w:marRight w:val="0"/>
          <w:marTop w:val="0"/>
          <w:marBottom w:val="0"/>
          <w:divBdr>
            <w:top w:val="none" w:sz="0" w:space="0" w:color="auto"/>
            <w:left w:val="none" w:sz="0" w:space="0" w:color="auto"/>
            <w:bottom w:val="none" w:sz="0" w:space="0" w:color="auto"/>
            <w:right w:val="none" w:sz="0" w:space="0" w:color="auto"/>
          </w:divBdr>
        </w:div>
        <w:div w:id="812214333">
          <w:marLeft w:val="0"/>
          <w:marRight w:val="0"/>
          <w:marTop w:val="0"/>
          <w:marBottom w:val="0"/>
          <w:divBdr>
            <w:top w:val="none" w:sz="0" w:space="0" w:color="auto"/>
            <w:left w:val="none" w:sz="0" w:space="0" w:color="auto"/>
            <w:bottom w:val="none" w:sz="0" w:space="0" w:color="auto"/>
            <w:right w:val="none" w:sz="0" w:space="0" w:color="auto"/>
          </w:divBdr>
        </w:div>
        <w:div w:id="210116864">
          <w:marLeft w:val="0"/>
          <w:marRight w:val="0"/>
          <w:marTop w:val="0"/>
          <w:marBottom w:val="0"/>
          <w:divBdr>
            <w:top w:val="none" w:sz="0" w:space="0" w:color="auto"/>
            <w:left w:val="none" w:sz="0" w:space="0" w:color="auto"/>
            <w:bottom w:val="none" w:sz="0" w:space="0" w:color="auto"/>
            <w:right w:val="none" w:sz="0" w:space="0" w:color="auto"/>
          </w:divBdr>
        </w:div>
        <w:div w:id="2147356516">
          <w:marLeft w:val="0"/>
          <w:marRight w:val="0"/>
          <w:marTop w:val="0"/>
          <w:marBottom w:val="0"/>
          <w:divBdr>
            <w:top w:val="none" w:sz="0" w:space="0" w:color="auto"/>
            <w:left w:val="none" w:sz="0" w:space="0" w:color="auto"/>
            <w:bottom w:val="none" w:sz="0" w:space="0" w:color="auto"/>
            <w:right w:val="none" w:sz="0" w:space="0" w:color="auto"/>
          </w:divBdr>
        </w:div>
      </w:divsChild>
    </w:div>
    <w:div w:id="435566239">
      <w:bodyDiv w:val="1"/>
      <w:marLeft w:val="0"/>
      <w:marRight w:val="0"/>
      <w:marTop w:val="0"/>
      <w:marBottom w:val="0"/>
      <w:divBdr>
        <w:top w:val="none" w:sz="0" w:space="0" w:color="auto"/>
        <w:left w:val="none" w:sz="0" w:space="0" w:color="auto"/>
        <w:bottom w:val="none" w:sz="0" w:space="0" w:color="auto"/>
        <w:right w:val="none" w:sz="0" w:space="0" w:color="auto"/>
      </w:divBdr>
      <w:divsChild>
        <w:div w:id="1247961299">
          <w:marLeft w:val="0"/>
          <w:marRight w:val="0"/>
          <w:marTop w:val="0"/>
          <w:marBottom w:val="0"/>
          <w:divBdr>
            <w:top w:val="none" w:sz="0" w:space="0" w:color="auto"/>
            <w:left w:val="none" w:sz="0" w:space="0" w:color="auto"/>
            <w:bottom w:val="none" w:sz="0" w:space="0" w:color="auto"/>
            <w:right w:val="none" w:sz="0" w:space="0" w:color="auto"/>
          </w:divBdr>
        </w:div>
        <w:div w:id="423571184">
          <w:marLeft w:val="0"/>
          <w:marRight w:val="0"/>
          <w:marTop w:val="0"/>
          <w:marBottom w:val="0"/>
          <w:divBdr>
            <w:top w:val="none" w:sz="0" w:space="0" w:color="auto"/>
            <w:left w:val="none" w:sz="0" w:space="0" w:color="auto"/>
            <w:bottom w:val="none" w:sz="0" w:space="0" w:color="auto"/>
            <w:right w:val="none" w:sz="0" w:space="0" w:color="auto"/>
          </w:divBdr>
        </w:div>
        <w:div w:id="1324164080">
          <w:marLeft w:val="0"/>
          <w:marRight w:val="0"/>
          <w:marTop w:val="0"/>
          <w:marBottom w:val="0"/>
          <w:divBdr>
            <w:top w:val="none" w:sz="0" w:space="0" w:color="auto"/>
            <w:left w:val="none" w:sz="0" w:space="0" w:color="auto"/>
            <w:bottom w:val="none" w:sz="0" w:space="0" w:color="auto"/>
            <w:right w:val="none" w:sz="0" w:space="0" w:color="auto"/>
          </w:divBdr>
        </w:div>
        <w:div w:id="973754653">
          <w:marLeft w:val="0"/>
          <w:marRight w:val="0"/>
          <w:marTop w:val="0"/>
          <w:marBottom w:val="0"/>
          <w:divBdr>
            <w:top w:val="none" w:sz="0" w:space="0" w:color="auto"/>
            <w:left w:val="none" w:sz="0" w:space="0" w:color="auto"/>
            <w:bottom w:val="none" w:sz="0" w:space="0" w:color="auto"/>
            <w:right w:val="none" w:sz="0" w:space="0" w:color="auto"/>
          </w:divBdr>
        </w:div>
        <w:div w:id="1988241613">
          <w:marLeft w:val="0"/>
          <w:marRight w:val="0"/>
          <w:marTop w:val="0"/>
          <w:marBottom w:val="0"/>
          <w:divBdr>
            <w:top w:val="none" w:sz="0" w:space="0" w:color="auto"/>
            <w:left w:val="none" w:sz="0" w:space="0" w:color="auto"/>
            <w:bottom w:val="none" w:sz="0" w:space="0" w:color="auto"/>
            <w:right w:val="none" w:sz="0" w:space="0" w:color="auto"/>
          </w:divBdr>
        </w:div>
        <w:div w:id="1190604920">
          <w:marLeft w:val="0"/>
          <w:marRight w:val="0"/>
          <w:marTop w:val="0"/>
          <w:marBottom w:val="0"/>
          <w:divBdr>
            <w:top w:val="none" w:sz="0" w:space="0" w:color="auto"/>
            <w:left w:val="none" w:sz="0" w:space="0" w:color="auto"/>
            <w:bottom w:val="none" w:sz="0" w:space="0" w:color="auto"/>
            <w:right w:val="none" w:sz="0" w:space="0" w:color="auto"/>
          </w:divBdr>
        </w:div>
        <w:div w:id="60373449">
          <w:marLeft w:val="0"/>
          <w:marRight w:val="0"/>
          <w:marTop w:val="0"/>
          <w:marBottom w:val="0"/>
          <w:divBdr>
            <w:top w:val="none" w:sz="0" w:space="0" w:color="auto"/>
            <w:left w:val="none" w:sz="0" w:space="0" w:color="auto"/>
            <w:bottom w:val="none" w:sz="0" w:space="0" w:color="auto"/>
            <w:right w:val="none" w:sz="0" w:space="0" w:color="auto"/>
          </w:divBdr>
        </w:div>
        <w:div w:id="1517577216">
          <w:marLeft w:val="0"/>
          <w:marRight w:val="0"/>
          <w:marTop w:val="0"/>
          <w:marBottom w:val="0"/>
          <w:divBdr>
            <w:top w:val="none" w:sz="0" w:space="0" w:color="auto"/>
            <w:left w:val="none" w:sz="0" w:space="0" w:color="auto"/>
            <w:bottom w:val="none" w:sz="0" w:space="0" w:color="auto"/>
            <w:right w:val="none" w:sz="0" w:space="0" w:color="auto"/>
          </w:divBdr>
        </w:div>
        <w:div w:id="63332570">
          <w:marLeft w:val="0"/>
          <w:marRight w:val="0"/>
          <w:marTop w:val="0"/>
          <w:marBottom w:val="0"/>
          <w:divBdr>
            <w:top w:val="none" w:sz="0" w:space="0" w:color="auto"/>
            <w:left w:val="none" w:sz="0" w:space="0" w:color="auto"/>
            <w:bottom w:val="none" w:sz="0" w:space="0" w:color="auto"/>
            <w:right w:val="none" w:sz="0" w:space="0" w:color="auto"/>
          </w:divBdr>
        </w:div>
        <w:div w:id="853038577">
          <w:marLeft w:val="0"/>
          <w:marRight w:val="0"/>
          <w:marTop w:val="0"/>
          <w:marBottom w:val="0"/>
          <w:divBdr>
            <w:top w:val="none" w:sz="0" w:space="0" w:color="auto"/>
            <w:left w:val="none" w:sz="0" w:space="0" w:color="auto"/>
            <w:bottom w:val="none" w:sz="0" w:space="0" w:color="auto"/>
            <w:right w:val="none" w:sz="0" w:space="0" w:color="auto"/>
          </w:divBdr>
        </w:div>
      </w:divsChild>
    </w:div>
    <w:div w:id="660473700">
      <w:bodyDiv w:val="1"/>
      <w:marLeft w:val="0"/>
      <w:marRight w:val="0"/>
      <w:marTop w:val="0"/>
      <w:marBottom w:val="0"/>
      <w:divBdr>
        <w:top w:val="none" w:sz="0" w:space="0" w:color="auto"/>
        <w:left w:val="none" w:sz="0" w:space="0" w:color="auto"/>
        <w:bottom w:val="none" w:sz="0" w:space="0" w:color="auto"/>
        <w:right w:val="none" w:sz="0" w:space="0" w:color="auto"/>
      </w:divBdr>
      <w:divsChild>
        <w:div w:id="170880476">
          <w:marLeft w:val="0"/>
          <w:marRight w:val="0"/>
          <w:marTop w:val="0"/>
          <w:marBottom w:val="0"/>
          <w:divBdr>
            <w:top w:val="none" w:sz="0" w:space="0" w:color="auto"/>
            <w:left w:val="none" w:sz="0" w:space="0" w:color="auto"/>
            <w:bottom w:val="none" w:sz="0" w:space="0" w:color="auto"/>
            <w:right w:val="none" w:sz="0" w:space="0" w:color="auto"/>
          </w:divBdr>
        </w:div>
        <w:div w:id="704216841">
          <w:marLeft w:val="0"/>
          <w:marRight w:val="0"/>
          <w:marTop w:val="0"/>
          <w:marBottom w:val="0"/>
          <w:divBdr>
            <w:top w:val="none" w:sz="0" w:space="0" w:color="auto"/>
            <w:left w:val="none" w:sz="0" w:space="0" w:color="auto"/>
            <w:bottom w:val="none" w:sz="0" w:space="0" w:color="auto"/>
            <w:right w:val="none" w:sz="0" w:space="0" w:color="auto"/>
          </w:divBdr>
        </w:div>
        <w:div w:id="1021512662">
          <w:marLeft w:val="0"/>
          <w:marRight w:val="0"/>
          <w:marTop w:val="0"/>
          <w:marBottom w:val="0"/>
          <w:divBdr>
            <w:top w:val="none" w:sz="0" w:space="0" w:color="auto"/>
            <w:left w:val="none" w:sz="0" w:space="0" w:color="auto"/>
            <w:bottom w:val="none" w:sz="0" w:space="0" w:color="auto"/>
            <w:right w:val="none" w:sz="0" w:space="0" w:color="auto"/>
          </w:divBdr>
        </w:div>
        <w:div w:id="179273461">
          <w:marLeft w:val="0"/>
          <w:marRight w:val="0"/>
          <w:marTop w:val="0"/>
          <w:marBottom w:val="0"/>
          <w:divBdr>
            <w:top w:val="none" w:sz="0" w:space="0" w:color="auto"/>
            <w:left w:val="none" w:sz="0" w:space="0" w:color="auto"/>
            <w:bottom w:val="none" w:sz="0" w:space="0" w:color="auto"/>
            <w:right w:val="none" w:sz="0" w:space="0" w:color="auto"/>
          </w:divBdr>
        </w:div>
      </w:divsChild>
    </w:div>
    <w:div w:id="750658003">
      <w:bodyDiv w:val="1"/>
      <w:marLeft w:val="0"/>
      <w:marRight w:val="0"/>
      <w:marTop w:val="0"/>
      <w:marBottom w:val="0"/>
      <w:divBdr>
        <w:top w:val="none" w:sz="0" w:space="0" w:color="auto"/>
        <w:left w:val="none" w:sz="0" w:space="0" w:color="auto"/>
        <w:bottom w:val="none" w:sz="0" w:space="0" w:color="auto"/>
        <w:right w:val="none" w:sz="0" w:space="0" w:color="auto"/>
      </w:divBdr>
      <w:divsChild>
        <w:div w:id="1307784721">
          <w:marLeft w:val="0"/>
          <w:marRight w:val="0"/>
          <w:marTop w:val="0"/>
          <w:marBottom w:val="0"/>
          <w:divBdr>
            <w:top w:val="none" w:sz="0" w:space="0" w:color="auto"/>
            <w:left w:val="none" w:sz="0" w:space="0" w:color="auto"/>
            <w:bottom w:val="none" w:sz="0" w:space="0" w:color="auto"/>
            <w:right w:val="none" w:sz="0" w:space="0" w:color="auto"/>
          </w:divBdr>
        </w:div>
        <w:div w:id="866287126">
          <w:marLeft w:val="0"/>
          <w:marRight w:val="0"/>
          <w:marTop w:val="0"/>
          <w:marBottom w:val="0"/>
          <w:divBdr>
            <w:top w:val="none" w:sz="0" w:space="0" w:color="auto"/>
            <w:left w:val="none" w:sz="0" w:space="0" w:color="auto"/>
            <w:bottom w:val="none" w:sz="0" w:space="0" w:color="auto"/>
            <w:right w:val="none" w:sz="0" w:space="0" w:color="auto"/>
          </w:divBdr>
        </w:div>
        <w:div w:id="783186676">
          <w:marLeft w:val="0"/>
          <w:marRight w:val="0"/>
          <w:marTop w:val="0"/>
          <w:marBottom w:val="0"/>
          <w:divBdr>
            <w:top w:val="none" w:sz="0" w:space="0" w:color="auto"/>
            <w:left w:val="none" w:sz="0" w:space="0" w:color="auto"/>
            <w:bottom w:val="none" w:sz="0" w:space="0" w:color="auto"/>
            <w:right w:val="none" w:sz="0" w:space="0" w:color="auto"/>
          </w:divBdr>
        </w:div>
        <w:div w:id="379673950">
          <w:marLeft w:val="0"/>
          <w:marRight w:val="0"/>
          <w:marTop w:val="0"/>
          <w:marBottom w:val="0"/>
          <w:divBdr>
            <w:top w:val="none" w:sz="0" w:space="0" w:color="auto"/>
            <w:left w:val="none" w:sz="0" w:space="0" w:color="auto"/>
            <w:bottom w:val="none" w:sz="0" w:space="0" w:color="auto"/>
            <w:right w:val="none" w:sz="0" w:space="0" w:color="auto"/>
          </w:divBdr>
        </w:div>
        <w:div w:id="302850012">
          <w:marLeft w:val="0"/>
          <w:marRight w:val="0"/>
          <w:marTop w:val="0"/>
          <w:marBottom w:val="0"/>
          <w:divBdr>
            <w:top w:val="none" w:sz="0" w:space="0" w:color="auto"/>
            <w:left w:val="none" w:sz="0" w:space="0" w:color="auto"/>
            <w:bottom w:val="none" w:sz="0" w:space="0" w:color="auto"/>
            <w:right w:val="none" w:sz="0" w:space="0" w:color="auto"/>
          </w:divBdr>
        </w:div>
        <w:div w:id="1086267670">
          <w:marLeft w:val="0"/>
          <w:marRight w:val="0"/>
          <w:marTop w:val="0"/>
          <w:marBottom w:val="0"/>
          <w:divBdr>
            <w:top w:val="none" w:sz="0" w:space="0" w:color="auto"/>
            <w:left w:val="none" w:sz="0" w:space="0" w:color="auto"/>
            <w:bottom w:val="none" w:sz="0" w:space="0" w:color="auto"/>
            <w:right w:val="none" w:sz="0" w:space="0" w:color="auto"/>
          </w:divBdr>
        </w:div>
        <w:div w:id="1554611912">
          <w:marLeft w:val="0"/>
          <w:marRight w:val="0"/>
          <w:marTop w:val="0"/>
          <w:marBottom w:val="0"/>
          <w:divBdr>
            <w:top w:val="none" w:sz="0" w:space="0" w:color="auto"/>
            <w:left w:val="none" w:sz="0" w:space="0" w:color="auto"/>
            <w:bottom w:val="none" w:sz="0" w:space="0" w:color="auto"/>
            <w:right w:val="none" w:sz="0" w:space="0" w:color="auto"/>
          </w:divBdr>
        </w:div>
        <w:div w:id="1977418430">
          <w:marLeft w:val="0"/>
          <w:marRight w:val="0"/>
          <w:marTop w:val="0"/>
          <w:marBottom w:val="0"/>
          <w:divBdr>
            <w:top w:val="none" w:sz="0" w:space="0" w:color="auto"/>
            <w:left w:val="none" w:sz="0" w:space="0" w:color="auto"/>
            <w:bottom w:val="none" w:sz="0" w:space="0" w:color="auto"/>
            <w:right w:val="none" w:sz="0" w:space="0" w:color="auto"/>
          </w:divBdr>
        </w:div>
        <w:div w:id="1152798243">
          <w:marLeft w:val="0"/>
          <w:marRight w:val="0"/>
          <w:marTop w:val="0"/>
          <w:marBottom w:val="0"/>
          <w:divBdr>
            <w:top w:val="none" w:sz="0" w:space="0" w:color="auto"/>
            <w:left w:val="none" w:sz="0" w:space="0" w:color="auto"/>
            <w:bottom w:val="none" w:sz="0" w:space="0" w:color="auto"/>
            <w:right w:val="none" w:sz="0" w:space="0" w:color="auto"/>
          </w:divBdr>
        </w:div>
        <w:div w:id="969017203">
          <w:marLeft w:val="0"/>
          <w:marRight w:val="0"/>
          <w:marTop w:val="0"/>
          <w:marBottom w:val="0"/>
          <w:divBdr>
            <w:top w:val="none" w:sz="0" w:space="0" w:color="auto"/>
            <w:left w:val="none" w:sz="0" w:space="0" w:color="auto"/>
            <w:bottom w:val="none" w:sz="0" w:space="0" w:color="auto"/>
            <w:right w:val="none" w:sz="0" w:space="0" w:color="auto"/>
          </w:divBdr>
        </w:div>
        <w:div w:id="1146168731">
          <w:marLeft w:val="0"/>
          <w:marRight w:val="0"/>
          <w:marTop w:val="0"/>
          <w:marBottom w:val="0"/>
          <w:divBdr>
            <w:top w:val="none" w:sz="0" w:space="0" w:color="auto"/>
            <w:left w:val="none" w:sz="0" w:space="0" w:color="auto"/>
            <w:bottom w:val="none" w:sz="0" w:space="0" w:color="auto"/>
            <w:right w:val="none" w:sz="0" w:space="0" w:color="auto"/>
          </w:divBdr>
        </w:div>
      </w:divsChild>
    </w:div>
    <w:div w:id="1299383690">
      <w:bodyDiv w:val="1"/>
      <w:marLeft w:val="0"/>
      <w:marRight w:val="0"/>
      <w:marTop w:val="0"/>
      <w:marBottom w:val="0"/>
      <w:divBdr>
        <w:top w:val="none" w:sz="0" w:space="0" w:color="auto"/>
        <w:left w:val="none" w:sz="0" w:space="0" w:color="auto"/>
        <w:bottom w:val="none" w:sz="0" w:space="0" w:color="auto"/>
        <w:right w:val="none" w:sz="0" w:space="0" w:color="auto"/>
      </w:divBdr>
    </w:div>
    <w:div w:id="1305425447">
      <w:bodyDiv w:val="1"/>
      <w:marLeft w:val="0"/>
      <w:marRight w:val="0"/>
      <w:marTop w:val="0"/>
      <w:marBottom w:val="0"/>
      <w:divBdr>
        <w:top w:val="none" w:sz="0" w:space="0" w:color="auto"/>
        <w:left w:val="none" w:sz="0" w:space="0" w:color="auto"/>
        <w:bottom w:val="none" w:sz="0" w:space="0" w:color="auto"/>
        <w:right w:val="none" w:sz="0" w:space="0" w:color="auto"/>
      </w:divBdr>
    </w:div>
    <w:div w:id="1772698860">
      <w:bodyDiv w:val="1"/>
      <w:marLeft w:val="0"/>
      <w:marRight w:val="0"/>
      <w:marTop w:val="0"/>
      <w:marBottom w:val="0"/>
      <w:divBdr>
        <w:top w:val="none" w:sz="0" w:space="0" w:color="auto"/>
        <w:left w:val="none" w:sz="0" w:space="0" w:color="auto"/>
        <w:bottom w:val="none" w:sz="0" w:space="0" w:color="auto"/>
        <w:right w:val="none" w:sz="0" w:space="0" w:color="auto"/>
      </w:divBdr>
      <w:divsChild>
        <w:div w:id="1546140818">
          <w:marLeft w:val="0"/>
          <w:marRight w:val="0"/>
          <w:marTop w:val="0"/>
          <w:marBottom w:val="0"/>
          <w:divBdr>
            <w:top w:val="none" w:sz="0" w:space="0" w:color="auto"/>
            <w:left w:val="none" w:sz="0" w:space="0" w:color="auto"/>
            <w:bottom w:val="none" w:sz="0" w:space="0" w:color="auto"/>
            <w:right w:val="none" w:sz="0" w:space="0" w:color="auto"/>
          </w:divBdr>
        </w:div>
        <w:div w:id="1264916898">
          <w:marLeft w:val="0"/>
          <w:marRight w:val="0"/>
          <w:marTop w:val="0"/>
          <w:marBottom w:val="0"/>
          <w:divBdr>
            <w:top w:val="none" w:sz="0" w:space="0" w:color="auto"/>
            <w:left w:val="none" w:sz="0" w:space="0" w:color="auto"/>
            <w:bottom w:val="none" w:sz="0" w:space="0" w:color="auto"/>
            <w:right w:val="none" w:sz="0" w:space="0" w:color="auto"/>
          </w:divBdr>
        </w:div>
        <w:div w:id="1590040483">
          <w:marLeft w:val="0"/>
          <w:marRight w:val="0"/>
          <w:marTop w:val="0"/>
          <w:marBottom w:val="0"/>
          <w:divBdr>
            <w:top w:val="none" w:sz="0" w:space="0" w:color="auto"/>
            <w:left w:val="none" w:sz="0" w:space="0" w:color="auto"/>
            <w:bottom w:val="none" w:sz="0" w:space="0" w:color="auto"/>
            <w:right w:val="none" w:sz="0" w:space="0" w:color="auto"/>
          </w:divBdr>
        </w:div>
      </w:divsChild>
    </w:div>
    <w:div w:id="1821312180">
      <w:bodyDiv w:val="1"/>
      <w:marLeft w:val="0"/>
      <w:marRight w:val="0"/>
      <w:marTop w:val="0"/>
      <w:marBottom w:val="0"/>
      <w:divBdr>
        <w:top w:val="none" w:sz="0" w:space="0" w:color="auto"/>
        <w:left w:val="none" w:sz="0" w:space="0" w:color="auto"/>
        <w:bottom w:val="none" w:sz="0" w:space="0" w:color="auto"/>
        <w:right w:val="none" w:sz="0" w:space="0" w:color="auto"/>
      </w:divBdr>
      <w:divsChild>
        <w:div w:id="457719722">
          <w:marLeft w:val="0"/>
          <w:marRight w:val="0"/>
          <w:marTop w:val="0"/>
          <w:marBottom w:val="0"/>
          <w:divBdr>
            <w:top w:val="none" w:sz="0" w:space="0" w:color="auto"/>
            <w:left w:val="none" w:sz="0" w:space="0" w:color="auto"/>
            <w:bottom w:val="none" w:sz="0" w:space="0" w:color="auto"/>
            <w:right w:val="none" w:sz="0" w:space="0" w:color="auto"/>
          </w:divBdr>
        </w:div>
        <w:div w:id="2004821852">
          <w:marLeft w:val="0"/>
          <w:marRight w:val="0"/>
          <w:marTop w:val="0"/>
          <w:marBottom w:val="0"/>
          <w:divBdr>
            <w:top w:val="none" w:sz="0" w:space="0" w:color="auto"/>
            <w:left w:val="none" w:sz="0" w:space="0" w:color="auto"/>
            <w:bottom w:val="none" w:sz="0" w:space="0" w:color="auto"/>
            <w:right w:val="none" w:sz="0" w:space="0" w:color="auto"/>
          </w:divBdr>
        </w:div>
        <w:div w:id="356390222">
          <w:marLeft w:val="0"/>
          <w:marRight w:val="0"/>
          <w:marTop w:val="0"/>
          <w:marBottom w:val="0"/>
          <w:divBdr>
            <w:top w:val="none" w:sz="0" w:space="0" w:color="auto"/>
            <w:left w:val="none" w:sz="0" w:space="0" w:color="auto"/>
            <w:bottom w:val="none" w:sz="0" w:space="0" w:color="auto"/>
            <w:right w:val="none" w:sz="0" w:space="0" w:color="auto"/>
          </w:divBdr>
        </w:div>
        <w:div w:id="1918131812">
          <w:marLeft w:val="0"/>
          <w:marRight w:val="0"/>
          <w:marTop w:val="0"/>
          <w:marBottom w:val="0"/>
          <w:divBdr>
            <w:top w:val="none" w:sz="0" w:space="0" w:color="auto"/>
            <w:left w:val="none" w:sz="0" w:space="0" w:color="auto"/>
            <w:bottom w:val="none" w:sz="0" w:space="0" w:color="auto"/>
            <w:right w:val="none" w:sz="0" w:space="0" w:color="auto"/>
          </w:divBdr>
        </w:div>
        <w:div w:id="1427112278">
          <w:marLeft w:val="0"/>
          <w:marRight w:val="0"/>
          <w:marTop w:val="0"/>
          <w:marBottom w:val="0"/>
          <w:divBdr>
            <w:top w:val="none" w:sz="0" w:space="0" w:color="auto"/>
            <w:left w:val="none" w:sz="0" w:space="0" w:color="auto"/>
            <w:bottom w:val="none" w:sz="0" w:space="0" w:color="auto"/>
            <w:right w:val="none" w:sz="0" w:space="0" w:color="auto"/>
          </w:divBdr>
        </w:div>
        <w:div w:id="1201700361">
          <w:marLeft w:val="0"/>
          <w:marRight w:val="0"/>
          <w:marTop w:val="0"/>
          <w:marBottom w:val="0"/>
          <w:divBdr>
            <w:top w:val="none" w:sz="0" w:space="0" w:color="auto"/>
            <w:left w:val="none" w:sz="0" w:space="0" w:color="auto"/>
            <w:bottom w:val="none" w:sz="0" w:space="0" w:color="auto"/>
            <w:right w:val="none" w:sz="0" w:space="0" w:color="auto"/>
          </w:divBdr>
        </w:div>
        <w:div w:id="1239630880">
          <w:marLeft w:val="0"/>
          <w:marRight w:val="0"/>
          <w:marTop w:val="0"/>
          <w:marBottom w:val="0"/>
          <w:divBdr>
            <w:top w:val="none" w:sz="0" w:space="0" w:color="auto"/>
            <w:left w:val="none" w:sz="0" w:space="0" w:color="auto"/>
            <w:bottom w:val="none" w:sz="0" w:space="0" w:color="auto"/>
            <w:right w:val="none" w:sz="0" w:space="0" w:color="auto"/>
          </w:divBdr>
        </w:div>
        <w:div w:id="752817864">
          <w:marLeft w:val="0"/>
          <w:marRight w:val="0"/>
          <w:marTop w:val="0"/>
          <w:marBottom w:val="0"/>
          <w:divBdr>
            <w:top w:val="none" w:sz="0" w:space="0" w:color="auto"/>
            <w:left w:val="none" w:sz="0" w:space="0" w:color="auto"/>
            <w:bottom w:val="none" w:sz="0" w:space="0" w:color="auto"/>
            <w:right w:val="none" w:sz="0" w:space="0" w:color="auto"/>
          </w:divBdr>
        </w:div>
        <w:div w:id="373970286">
          <w:marLeft w:val="0"/>
          <w:marRight w:val="0"/>
          <w:marTop w:val="0"/>
          <w:marBottom w:val="0"/>
          <w:divBdr>
            <w:top w:val="none" w:sz="0" w:space="0" w:color="auto"/>
            <w:left w:val="none" w:sz="0" w:space="0" w:color="auto"/>
            <w:bottom w:val="none" w:sz="0" w:space="0" w:color="auto"/>
            <w:right w:val="none" w:sz="0" w:space="0" w:color="auto"/>
          </w:divBdr>
        </w:div>
        <w:div w:id="8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AC927CD4A5BC48867CF9F405CB3A82" ma:contentTypeVersion="13" ma:contentTypeDescription="Crée un document." ma:contentTypeScope="" ma:versionID="8a373fea69804cc7a0f48580a5f72ce3">
  <xsd:schema xmlns:xsd="http://www.w3.org/2001/XMLSchema" xmlns:xs="http://www.w3.org/2001/XMLSchema" xmlns:p="http://schemas.microsoft.com/office/2006/metadata/properties" xmlns:ns2="fa07f8e1-eeb0-4ddc-90f1-8e9a666eaf3e" xmlns:ns3="15879fdc-4b6c-484e-88a6-492c4fd70c0f" targetNamespace="http://schemas.microsoft.com/office/2006/metadata/properties" ma:root="true" ma:fieldsID="4b2c20fd00aa6bf0a64d67f18ecf0c91" ns2:_="" ns3:_="">
    <xsd:import namespace="fa07f8e1-eeb0-4ddc-90f1-8e9a666eaf3e"/>
    <xsd:import namespace="15879fdc-4b6c-484e-88a6-492c4fd70c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7f8e1-eeb0-4ddc-90f1-8e9a666ea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4a26e3fe-92c7-4619-975a-01b200a9fa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879fdc-4b6c-484e-88a6-492c4fd70c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d31c5f-f48b-4825-861d-4122cf341d29}" ma:internalName="TaxCatchAll" ma:showField="CatchAllData" ma:web="15879fdc-4b6c-484e-88a6-492c4fd70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5879fdc-4b6c-484e-88a6-492c4fd70c0f" xsi:nil="true"/>
    <lcf76f155ced4ddcb4097134ff3c332f xmlns="fa07f8e1-eeb0-4ddc-90f1-8e9a666eaf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0F370A-1397-AD4F-9F07-144427AF77D4}">
  <ds:schemaRefs>
    <ds:schemaRef ds:uri="http://schemas.openxmlformats.org/officeDocument/2006/bibliography"/>
  </ds:schemaRefs>
</ds:datastoreItem>
</file>

<file path=customXml/itemProps2.xml><?xml version="1.0" encoding="utf-8"?>
<ds:datastoreItem xmlns:ds="http://schemas.openxmlformats.org/officeDocument/2006/customXml" ds:itemID="{2EA45FF8-DC4E-4734-A8E4-DFB40227D27E}"/>
</file>

<file path=customXml/itemProps3.xml><?xml version="1.0" encoding="utf-8"?>
<ds:datastoreItem xmlns:ds="http://schemas.openxmlformats.org/officeDocument/2006/customXml" ds:itemID="{A0521D5D-EE3E-4AB8-8EBC-7744B90F107E}"/>
</file>

<file path=customXml/itemProps4.xml><?xml version="1.0" encoding="utf-8"?>
<ds:datastoreItem xmlns:ds="http://schemas.openxmlformats.org/officeDocument/2006/customXml" ds:itemID="{41B110AA-00B1-451E-8418-5E8601E02F10}"/>
</file>

<file path=docProps/app.xml><?xml version="1.0" encoding="utf-8"?>
<Properties xmlns="http://schemas.openxmlformats.org/officeDocument/2006/extended-properties" xmlns:vt="http://schemas.openxmlformats.org/officeDocument/2006/docPropsVTypes">
  <Template>Normal.dotm</Template>
  <TotalTime>104</TotalTime>
  <Pages>3</Pages>
  <Words>729</Words>
  <Characters>4014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HERVY MARIE-PIERRE</cp:lastModifiedBy>
  <cp:revision>7</cp:revision>
  <dcterms:created xsi:type="dcterms:W3CDTF">2025-03-27T21:36:00Z</dcterms:created>
  <dcterms:modified xsi:type="dcterms:W3CDTF">2025-03-31T20:33:00Z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0x01010065AC927CD4A5BC48867CF9F405CB3A82</vt:lpwstr>
  </property>
</Properties>
</file>